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548BC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bookmarkStart w:id="0" w:name="_Toc87623326"/>
      <w:bookmarkStart w:id="1" w:name="_Toc108010747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附件1：介绍信</w:t>
      </w:r>
      <w:bookmarkEnd w:id="0"/>
      <w:bookmarkEnd w:id="1"/>
    </w:p>
    <w:p w14:paraId="14CD369C">
      <w:pPr>
        <w:pStyle w:val="6"/>
        <w:rPr>
          <w:color w:val="auto"/>
          <w:highlight w:val="none"/>
        </w:rPr>
      </w:pPr>
    </w:p>
    <w:p w14:paraId="3AC7181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2F6C9B4A">
      <w:pPr>
        <w:rPr>
          <w:rFonts w:ascii="宋体" w:hAnsi="宋体" w:cs="宋体"/>
          <w:sz w:val="28"/>
          <w:szCs w:val="28"/>
        </w:rPr>
      </w:pPr>
    </w:p>
    <w:p w14:paraId="40C7726E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5781609B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44DFED01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桥头镇柑橘产业基地改造提升项目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F51034320250535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23795E21">
      <w:pPr>
        <w:wordWrap w:val="0"/>
        <w:spacing w:line="48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桥头镇柑橘产业基地改造提升项目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F51034320250535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</w:t>
      </w:r>
    </w:p>
    <w:p w14:paraId="031A7885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2671345A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5632C8EC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07FC0D09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5DA4928E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2C39FC73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6AA8FAF8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11F3A90F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309727E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9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2267AFD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 w14:paraId="5017CD22">
      <w:pPr>
        <w:rPr>
          <w:rFonts w:hint="eastAsia" w:ascii="宋体" w:hAnsi="宋体" w:eastAsia="宋体" w:cs="宋体"/>
          <w:sz w:val="21"/>
          <w:szCs w:val="21"/>
        </w:rPr>
      </w:pPr>
    </w:p>
    <w:p w14:paraId="641B6876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591B30BB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2" w:name="_Toc87623327"/>
      <w:bookmarkStart w:id="3" w:name="_Toc108010748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2"/>
      <w:bookmarkEnd w:id="3"/>
    </w:p>
    <w:p w14:paraId="125B25D0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37D616B7">
      <w:pPr>
        <w:pStyle w:val="8"/>
      </w:pPr>
    </w:p>
    <w:tbl>
      <w:tblPr>
        <w:tblStyle w:val="1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44C2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68C82B3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42306A2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val="en-US" w:eastAsia="zh-CN"/>
              </w:rPr>
              <w:t>F51034320250535</w:t>
            </w:r>
          </w:p>
        </w:tc>
      </w:tr>
      <w:tr w14:paraId="7B5A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6A0E7D6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32F0A882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eastAsia="zh-CN"/>
              </w:rPr>
              <w:t>桥头镇柑橘产业基地改造提升项目</w:t>
            </w:r>
          </w:p>
        </w:tc>
      </w:tr>
      <w:tr w14:paraId="42A3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B793DD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44EB96B0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    □ 有（第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包）</w:t>
            </w:r>
          </w:p>
        </w:tc>
      </w:tr>
      <w:tr w14:paraId="4FB8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E3EAE83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1C63E47A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537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B4EA377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00F031C4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028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DAFE25F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1AB1846D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C8C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8AE3DFF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39F29252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7E0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0C6184E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0B3A11A5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BC7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A9ABCDE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36D86476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F1E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BB20E8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41C13BEF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注：1、在对应的□打“√”。2、以上内容均为必填项。</w:t>
            </w:r>
          </w:p>
        </w:tc>
      </w:tr>
    </w:tbl>
    <w:p w14:paraId="4A8BE1A6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6374A6DD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</w:t>
      </w:r>
      <w:r>
        <w:rPr>
          <w:rFonts w:hint="eastAsia" w:ascii="宋体" w:hAnsi="宋体" w:cs="宋体"/>
          <w:b w:val="0"/>
          <w:bCs w:val="0"/>
          <w:sz w:val="22"/>
          <w:lang w:eastAsia="zh-CN"/>
        </w:rPr>
        <w:t>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/5201578</w:t>
      </w:r>
      <w:r>
        <w:rPr>
          <w:rFonts w:hint="eastAsia" w:ascii="宋体" w:hAnsi="宋体" w:cs="宋体"/>
          <w:b w:val="0"/>
          <w:bCs w:val="0"/>
          <w:sz w:val="22"/>
        </w:rPr>
        <w:t>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13E511EC">
      <w:pPr>
        <w:rPr>
          <w:rFonts w:ascii="宋体" w:hAnsi="宋体" w:cs="宋体"/>
          <w:sz w:val="24"/>
          <w:szCs w:val="24"/>
        </w:rPr>
      </w:pPr>
    </w:p>
    <w:p w14:paraId="6D8FCE24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1F54C501">
      <w:pPr>
        <w:pStyle w:val="8"/>
      </w:pPr>
    </w:p>
    <w:p w14:paraId="005D8521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61AB428B">
      <w:pPr>
        <w:pStyle w:val="8"/>
      </w:pPr>
    </w:p>
    <w:p w14:paraId="4A9E5CAD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35075674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14219F04">
      <w:pPr>
        <w:pStyle w:val="2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343235C9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收款单位相关信息</w:t>
      </w:r>
    </w:p>
    <w:p w14:paraId="71C7CF09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E5775FE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B2EF86F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（1）对公银行账户：</w:t>
      </w:r>
    </w:p>
    <w:p w14:paraId="6957F88D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户  名：四川千惠项目管理有限公司</w:t>
      </w:r>
    </w:p>
    <w:p w14:paraId="7CD92B07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四川银行股份有限公司成都分行</w:t>
      </w:r>
    </w:p>
    <w:p w14:paraId="02CAD654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账  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78220100086125877</w:t>
      </w:r>
    </w:p>
    <w:p w14:paraId="386D135B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  号：313651071998</w:t>
      </w:r>
    </w:p>
    <w:p w14:paraId="09D1009C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2538AC0B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对公收款二维码：</w:t>
      </w:r>
    </w:p>
    <w:p w14:paraId="25B42CA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color w:val="FF0000"/>
          <w:sz w:val="24"/>
          <w:szCs w:val="24"/>
        </w:rPr>
        <w:t>须备注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</w:rPr>
        <w:t>付款单位名称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+项目名称（报名费或代理费或咨询费）</w:t>
      </w:r>
      <w:r>
        <w:rPr>
          <w:rFonts w:hint="eastAsia" w:ascii="宋体" w:hAnsi="宋体" w:cs="宋体"/>
          <w:color w:val="FF0000"/>
          <w:sz w:val="24"/>
          <w:szCs w:val="24"/>
        </w:rPr>
        <w:t>，否则自行承担不利后果。</w:t>
      </w:r>
    </w:p>
    <w:p w14:paraId="3BB8BB89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45945" cy="1947545"/>
            <wp:effectExtent l="0" t="0" r="19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9475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DAF4957">
      <w:pPr>
        <w:spacing w:line="360" w:lineRule="auto"/>
        <w:rPr>
          <w:rFonts w:ascii="宋体" w:hAnsi="宋体"/>
        </w:rPr>
      </w:pPr>
    </w:p>
    <w:p w14:paraId="54FF7413"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1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D668"/>
    <w:multiLevelType w:val="singleLevel"/>
    <w:tmpl w:val="D202D6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EFB1286"/>
    <w:rsid w:val="0F637457"/>
    <w:rsid w:val="11001706"/>
    <w:rsid w:val="148D2326"/>
    <w:rsid w:val="162D4F0C"/>
    <w:rsid w:val="17D55D10"/>
    <w:rsid w:val="183E0CCA"/>
    <w:rsid w:val="1A447921"/>
    <w:rsid w:val="1BBB4BA7"/>
    <w:rsid w:val="1E371ED2"/>
    <w:rsid w:val="1E4B0216"/>
    <w:rsid w:val="1FC1243B"/>
    <w:rsid w:val="20937409"/>
    <w:rsid w:val="21256170"/>
    <w:rsid w:val="233C6F3D"/>
    <w:rsid w:val="27B6759B"/>
    <w:rsid w:val="2A714EC9"/>
    <w:rsid w:val="2B6B6DBE"/>
    <w:rsid w:val="2D5E1836"/>
    <w:rsid w:val="2D6A4B58"/>
    <w:rsid w:val="2DFD5490"/>
    <w:rsid w:val="3089448B"/>
    <w:rsid w:val="32482540"/>
    <w:rsid w:val="33474DB1"/>
    <w:rsid w:val="369462C9"/>
    <w:rsid w:val="3B1E708F"/>
    <w:rsid w:val="3DB1363E"/>
    <w:rsid w:val="3E292C94"/>
    <w:rsid w:val="3EFA4279"/>
    <w:rsid w:val="3F910D25"/>
    <w:rsid w:val="40181087"/>
    <w:rsid w:val="44455F00"/>
    <w:rsid w:val="44E54D19"/>
    <w:rsid w:val="462105D9"/>
    <w:rsid w:val="477A0906"/>
    <w:rsid w:val="4EF86F9D"/>
    <w:rsid w:val="508B5328"/>
    <w:rsid w:val="52764642"/>
    <w:rsid w:val="53F341D7"/>
    <w:rsid w:val="54F2448F"/>
    <w:rsid w:val="55C66C0C"/>
    <w:rsid w:val="57674A89"/>
    <w:rsid w:val="58FA63E7"/>
    <w:rsid w:val="5A7B77CE"/>
    <w:rsid w:val="5B602CF8"/>
    <w:rsid w:val="5BFB1031"/>
    <w:rsid w:val="5EE237C6"/>
    <w:rsid w:val="60B04936"/>
    <w:rsid w:val="62E44E3D"/>
    <w:rsid w:val="635F7A05"/>
    <w:rsid w:val="63BF5132"/>
    <w:rsid w:val="652C3BA8"/>
    <w:rsid w:val="65CF637B"/>
    <w:rsid w:val="66212E26"/>
    <w:rsid w:val="66FC287C"/>
    <w:rsid w:val="67832478"/>
    <w:rsid w:val="68E61B80"/>
    <w:rsid w:val="69434EF6"/>
    <w:rsid w:val="6B142F59"/>
    <w:rsid w:val="6C8B77A6"/>
    <w:rsid w:val="6D5F103A"/>
    <w:rsid w:val="70F7346B"/>
    <w:rsid w:val="73075151"/>
    <w:rsid w:val="75D5007F"/>
    <w:rsid w:val="75EB56F9"/>
    <w:rsid w:val="784B0390"/>
    <w:rsid w:val="78DF5FE7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2">
    <w:name w:val="heading 4"/>
    <w:basedOn w:val="1"/>
    <w:next w:val="1"/>
    <w:link w:val="3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5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6">
    <w:name w:val="Body Text"/>
    <w:basedOn w:val="1"/>
    <w:next w:val="1"/>
    <w:link w:val="27"/>
    <w:autoRedefine/>
    <w:qFormat/>
    <w:uiPriority w:val="0"/>
    <w:pPr>
      <w:spacing w:after="120"/>
    </w:p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4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5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6">
    <w:name w:val="Body Text First Indent"/>
    <w:basedOn w:val="6"/>
    <w:link w:val="29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character" w:styleId="19">
    <w:name w:val="Hyperlink"/>
    <w:qFormat/>
    <w:uiPriority w:val="0"/>
    <w:rPr>
      <w:color w:val="333333"/>
      <w:u w:val="none"/>
    </w:rPr>
  </w:style>
  <w:style w:type="paragraph" w:customStyle="1" w:styleId="20">
    <w:name w:val="NormalIndent"/>
    <w:basedOn w:val="1"/>
    <w:next w:val="2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1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2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3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4">
    <w:name w:val="标题 2 Char"/>
    <w:basedOn w:val="18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2 Char1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6">
    <w:name w:val="正文文本 Char"/>
    <w:basedOn w:val="18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7">
    <w:name w:val="正文文本 Char1"/>
    <w:link w:val="6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页脚 Char"/>
    <w:basedOn w:val="18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首行缩进 Char"/>
    <w:basedOn w:val="26"/>
    <w:link w:val="16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0">
    <w:name w:val="标题 4 Char"/>
    <w:basedOn w:val="18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批注框文本 Char"/>
    <w:basedOn w:val="18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824</Words>
  <Characters>978</Characters>
  <Lines>7</Lines>
  <Paragraphs>2</Paragraphs>
  <TotalTime>0</TotalTime>
  <ScaleCrop>false</ScaleCrop>
  <LinksUpToDate>false</LinksUpToDate>
  <CharactersWithSpaces>1095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2025-05-30T08:57:03Z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