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DE21C">
      <w:pPr>
        <w:jc w:val="both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正本</w:t>
      </w:r>
    </w:p>
    <w:p w14:paraId="7DA813B2"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富顺县精神病医院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线下医疗耗材</w:t>
      </w:r>
    </w:p>
    <w:p w14:paraId="794721A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项目需求调查响应文件</w:t>
      </w:r>
    </w:p>
    <w:p w14:paraId="246FF6E4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6C4E4F69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27276129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36EC340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</w:p>
    <w:p w14:paraId="6F7E7F27">
      <w:pPr>
        <w:rPr>
          <w:rFonts w:hint="eastAsia"/>
          <w:sz w:val="28"/>
          <w:szCs w:val="28"/>
          <w:lang w:val="en-US" w:eastAsia="zh-CN"/>
        </w:rPr>
      </w:pPr>
    </w:p>
    <w:p w14:paraId="35B5D52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5A20E4DC">
      <w:pPr>
        <w:rPr>
          <w:rFonts w:hint="eastAsia"/>
          <w:sz w:val="28"/>
          <w:szCs w:val="28"/>
          <w:lang w:val="en-US" w:eastAsia="zh-CN"/>
        </w:rPr>
      </w:pPr>
    </w:p>
    <w:p w14:paraId="0ACCF77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72E16B26">
      <w:pPr>
        <w:rPr>
          <w:rFonts w:hint="eastAsia"/>
          <w:sz w:val="28"/>
          <w:szCs w:val="28"/>
          <w:lang w:val="en-US" w:eastAsia="zh-CN"/>
        </w:rPr>
      </w:pPr>
    </w:p>
    <w:p w14:paraId="165ABD0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</w:t>
      </w:r>
    </w:p>
    <w:p w14:paraId="1722DACB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D9AC8C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EA6B4AD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EDE8189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72D88AF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D3B18DE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8307B4F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7438FD5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2D83B63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73DC3CA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29C789E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363E3AC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73A49DF">
      <w:pPr>
        <w:pStyle w:val="32"/>
        <w:spacing w:line="264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附件1：</w:t>
      </w:r>
    </w:p>
    <w:p w14:paraId="45E9924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tbl>
      <w:tblPr>
        <w:tblStyle w:val="17"/>
        <w:tblW w:w="88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475"/>
        <w:gridCol w:w="2498"/>
        <w:gridCol w:w="1877"/>
      </w:tblGrid>
      <w:tr w14:paraId="635F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医疗耗材</w:t>
            </w:r>
          </w:p>
        </w:tc>
      </w:tr>
      <w:tr w14:paraId="57C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A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0D0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6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6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B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C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2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微量泵延长管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C8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9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3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D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2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5只装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8E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B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8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手腕式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2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台式血压计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1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A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B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B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D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9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非接触式红外体温计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3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7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监护仪袖套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54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F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7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E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9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9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6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3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E6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7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4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HK-400I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1D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1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HK-100I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A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A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一次性医用隔离衣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连身式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C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7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一次性医用隔离衣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9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B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一次性医用隔离衣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连身式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6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A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B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OK-1E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8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6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1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一次性使用薄膜手套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HLK\BMST-M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D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一次性使用薄膜手套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9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3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一次性使用医用检查手套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1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8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一次性使用医用检查手套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0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9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87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8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听诊器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3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9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3M网纹易撕胶带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易撕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3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0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3M网纹易撕胶带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F5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0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一次性使用无菌帽子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9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4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8cm*6m*10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E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8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8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TM-100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E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F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一次性使用枕套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D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0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出诊箱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24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8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一次性使用脚套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6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B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0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服药杯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C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3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卫生扫床刷套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3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氧气袋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1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4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避光针剂盒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F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A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3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避光针剂盒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0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4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避光针剂盒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5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7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电子温度计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C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A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浸泡体温计盒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E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1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5F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四环牌紫外线强度指示卡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0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B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卫生扫床刷套(1)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D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E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不锈钢扣诊锤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D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2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1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7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高级温湿表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A4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5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D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不锈钢弯盘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9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8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2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8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不锈钢方盘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35*25*5cm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D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0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不锈钢方盘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45*35*5cm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E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9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B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不锈钢瓶架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B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3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不锈钢瓶架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A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A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玻璃瓶开瓶器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D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2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磨砂玻璃瓶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A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9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4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D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B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氧气湿化瓶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71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4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砂轮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0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E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网兜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100ml--500ml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9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F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3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1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1E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9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B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5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F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B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5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4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9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4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橘红色垃圾袋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3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6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黄色垃圾袋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A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4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黄色垃圾袋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C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F7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1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黄色垃圾袋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5B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0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灰色脚踏式垃圾桶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8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1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C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2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9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D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F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8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5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9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黄色周转箱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2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E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D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黄色周转箱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0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黄色周转箱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5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6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身高体重秤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3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6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锁扣约束带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9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1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锁扣约束带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单脚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7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4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锁扣约束带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16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8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锁扣约束带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FA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0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1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锁扣钥匙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D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8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4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4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6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3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浮标式氧流表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XY-98B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A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8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9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一次性使用外科口罩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0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F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F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C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2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病床铝合金护栏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5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A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C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7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5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YX301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2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B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0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1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病历夹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C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ED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A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医用隔离面罩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C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7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A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A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一次性防护服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连体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2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1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医用护目镜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A5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5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不锈钢压舌板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7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1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7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2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E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不锈钢镊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7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B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D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E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不锈钢舌钳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19.5cm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D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2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A-1型含氯消毒试纸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D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9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E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E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一次性使用靴套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4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83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9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B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30W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2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0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36W1.2米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4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7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30W0.9米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4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8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钠石灰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3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A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脑波仪耳机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HA-2-EJ-1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F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3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脑波仪眼罩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HA-2-YZ-1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B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9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不锈钢开口器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13cm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25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7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轴向压力表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Y60Z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1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5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一次性使用咬嘴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F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2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喉镜专用电池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6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4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D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呼吸球囊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8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E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血氧传感器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32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6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5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氧气减压阀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352X-60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4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9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压脉带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E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C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6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心电导联线(含袖带)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B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B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防护围裙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D7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C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防护帽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6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5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0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1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压力蒸汽灭菌化学指示卡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D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4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三角巾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2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D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医用外固定支架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2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6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3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骨折固定夹板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9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0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F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医用手术剪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D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160mm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6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1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便携式吸痰器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0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7E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B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F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0E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6B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药片分割器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C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9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7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蒸汽灭菌生物指示剂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4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4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C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403C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2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4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A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一览表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7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B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7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B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铅围脖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E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4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铅围脖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9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F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一次性使用止血带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点连式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F1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3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0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BS-430反应杯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100个/组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0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E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BS-430光源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0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A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监护仪袖带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3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F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脑波治疗仪延长线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1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A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脑波治疗仪延长线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9C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A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玻璃拔罐器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09D7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单孔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23BD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7DE4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5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四孔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0011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2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穴位压力刺激贴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D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3928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D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178E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6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19F6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0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45DA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C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针灸模型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2429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1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针灸模型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6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人体模型（硅胶）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6DEA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8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汤剂熬制过滤袋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300*230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1FB8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针灸穴位挂图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正、背、侧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</w:tbl>
    <w:p w14:paraId="48FF8A0D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4AC647A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0FB43EC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180CEEF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D30783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5FA504D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B2623F3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97BB467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90112B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B09BD35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57D15A5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80C099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2A132EC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5509A58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6CE0479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BC2933C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1814396">
      <w:pPr>
        <w:pStyle w:val="32"/>
        <w:spacing w:line="264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附件2：</w:t>
      </w:r>
    </w:p>
    <w:p w14:paraId="0B4318B4">
      <w:pPr>
        <w:pStyle w:val="32"/>
        <w:spacing w:line="264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承诺函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</w:p>
    <w:p w14:paraId="7E1D5E31">
      <w:pPr>
        <w:pStyle w:val="32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富顺县精神病医院</w:t>
      </w:r>
      <w:r>
        <w:rPr>
          <w:rFonts w:hint="eastAsia" w:ascii="宋体" w:hAnsi="宋体" w:eastAsia="宋体" w:cs="宋体"/>
          <w:sz w:val="24"/>
        </w:rPr>
        <w:t>：</w:t>
      </w:r>
    </w:p>
    <w:p w14:paraId="6AFF4888">
      <w:pPr>
        <w:pStyle w:val="32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BDD9813">
      <w:pPr>
        <w:pStyle w:val="32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sz w:val="24"/>
        </w:rPr>
        <w:t>名称）作为参加本次</w:t>
      </w:r>
      <w:r>
        <w:rPr>
          <w:rFonts w:hint="eastAsia" w:ascii="宋体" w:hAnsi="宋体" w:eastAsia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活动（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）的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人，现郑重承诺：</w:t>
      </w:r>
    </w:p>
    <w:p w14:paraId="0AA529DF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一、具备《中华人民共和国政府采购法》第二十二条第一款和本项目规定的条件：</w:t>
      </w:r>
    </w:p>
    <w:p w14:paraId="29D5495D">
      <w:pPr>
        <w:widowControl/>
        <w:spacing w:line="264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（一）具有独立承担民事责任的能力；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（二）具有良好的商业信誉和健全的财务会计制度；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（三）具有履行合同所必需的设备和专业技术能力；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（四）有依法缴纳税收和社会保障资金的良好记录；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（五）参加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活动前三年内，在经营活动中没有重大违法记录；</w:t>
      </w:r>
    </w:p>
    <w:p w14:paraId="44EAD4C3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（六）法律、行政法规规定的其他条件；</w:t>
      </w:r>
    </w:p>
    <w:p w14:paraId="26BDF98C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（七）本项目提出的特殊条件。</w:t>
      </w:r>
    </w:p>
    <w:p w14:paraId="2A6DBCE1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二、完全接受本项目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规定，如对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有异议，已经在</w:t>
      </w:r>
      <w:r>
        <w:rPr>
          <w:rFonts w:hint="eastAsia" w:ascii="宋体" w:hAnsi="宋体" w:eastAsia="宋体" w:cs="宋体"/>
          <w:sz w:val="24"/>
          <w:lang w:val="en-US" w:eastAsia="zh-CN"/>
        </w:rPr>
        <w:t>递交响应文件</w:t>
      </w:r>
      <w:r>
        <w:rPr>
          <w:rFonts w:hint="eastAsia" w:ascii="宋体" w:hAnsi="宋体" w:eastAsia="宋体" w:cs="宋体"/>
          <w:sz w:val="24"/>
        </w:rPr>
        <w:t>截止时间届满前依法进行维权救济，不存在对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有异议的同时又参加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</w:rPr>
        <w:t>以求侥幸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或者为实现其他非法目的的行为。</w:t>
      </w:r>
    </w:p>
    <w:p w14:paraId="38AF5418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三、参加本次</w:t>
      </w:r>
      <w:r>
        <w:rPr>
          <w:rFonts w:hint="eastAsia" w:ascii="宋体" w:hAnsi="宋体" w:cs="宋体"/>
          <w:sz w:val="24"/>
          <w:lang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活动，不存在与单位负责人为同一人或者存在直接控股、管理关系的其他</w:t>
      </w: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人参与同一合同项下的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活动的行为。</w:t>
      </w:r>
    </w:p>
    <w:p w14:paraId="1E9303A9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四、参加本次</w:t>
      </w:r>
      <w:r>
        <w:rPr>
          <w:rFonts w:hint="eastAsia" w:ascii="宋体" w:hAnsi="宋体" w:cs="宋体"/>
          <w:sz w:val="24"/>
          <w:lang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活动，不存在和其他</w:t>
      </w:r>
      <w:r>
        <w:rPr>
          <w:rFonts w:hint="eastAsia" w:ascii="宋体" w:hAnsi="宋体" w:eastAsia="宋体" w:cs="宋体"/>
          <w:sz w:val="24"/>
          <w:lang w:val="en-US" w:eastAsia="zh-CN"/>
        </w:rPr>
        <w:t>响应人</w:t>
      </w:r>
      <w:r>
        <w:rPr>
          <w:rFonts w:hint="eastAsia" w:ascii="宋体" w:hAnsi="宋体" w:eastAsia="宋体" w:cs="宋体"/>
          <w:sz w:val="24"/>
        </w:rPr>
        <w:t>在同一合同项下的采购项目中，同时委托同一个自然人、同一家庭的人员、同一单位的人员作为代理人的行为。</w:t>
      </w:r>
    </w:p>
    <w:p w14:paraId="1445CE2C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文件中全面如实反映。</w:t>
      </w:r>
    </w:p>
    <w:p w14:paraId="421992FC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文件中提供的能够给予</w:t>
      </w:r>
      <w:r>
        <w:rPr>
          <w:rFonts w:hint="eastAsia" w:ascii="宋体" w:hAnsi="宋体" w:eastAsia="宋体" w:cs="宋体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</w:rPr>
        <w:t>人带来优惠的任何材料资料和技术、服务、商务等响应承诺情况都是真实的、有效的、合法的。</w:t>
      </w:r>
    </w:p>
    <w:p w14:paraId="0396BACA">
      <w:pPr>
        <w:pStyle w:val="32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追究法律责任。</w:t>
      </w:r>
    </w:p>
    <w:p w14:paraId="2EE4FD8B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5DA9487F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人名称（加盖公章）：</w:t>
      </w:r>
    </w:p>
    <w:p w14:paraId="31ADD753"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法定代表人/负责人或授权代表（签字）：</w:t>
      </w:r>
    </w:p>
    <w:p w14:paraId="454EA7A0"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日期：XXXX年XX月XX日</w:t>
      </w:r>
    </w:p>
    <w:p w14:paraId="4CCBF2CC">
      <w:pPr>
        <w:widowControl w:val="0"/>
        <w:spacing w:line="264" w:lineRule="auto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41E73C2">
      <w:pPr>
        <w:widowControl w:val="0"/>
        <w:spacing w:line="264" w:lineRule="auto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承诺函2</w:t>
      </w:r>
    </w:p>
    <w:p w14:paraId="3669C3A0">
      <w:pPr>
        <w:spacing w:line="540" w:lineRule="exact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>富顺县精神病医院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：</w:t>
      </w:r>
    </w:p>
    <w:p w14:paraId="11732C59">
      <w:pPr>
        <w:spacing w:line="540" w:lineRule="exact"/>
        <w:ind w:firstLine="520" w:firstLineChars="200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>为加强对产品质量的监督管理，提高产品质量水平，明确产品质量责任，保护消费者的合法权益，我公司郑重做出以下承诺。</w:t>
      </w:r>
    </w:p>
    <w:p w14:paraId="0951B977">
      <w:pPr>
        <w:numPr>
          <w:ilvl w:val="0"/>
          <w:numId w:val="0"/>
        </w:numPr>
        <w:spacing w:line="540" w:lineRule="exact"/>
        <w:ind w:leftChars="0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>一、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产品质量承诺</w:t>
      </w:r>
    </w:p>
    <w:p w14:paraId="4F132795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1、我公司所供应的产品均经</w:t>
      </w:r>
      <w:r>
        <w:rPr>
          <w:rFonts w:ascii="宋体" w:hAnsi="宋体" w:cs="Times New Roman"/>
          <w:color w:val="auto"/>
          <w:sz w:val="26"/>
          <w:szCs w:val="26"/>
        </w:rPr>
        <w:t>法定机构检验合格</w:t>
      </w:r>
      <w:r>
        <w:rPr>
          <w:rFonts w:hint="eastAsia" w:ascii="宋体" w:hAnsi="宋体" w:cs="Times New Roman"/>
          <w:color w:val="auto"/>
          <w:sz w:val="26"/>
          <w:szCs w:val="26"/>
        </w:rPr>
        <w:t>，并有相应检测资料。</w:t>
      </w:r>
    </w:p>
    <w:p w14:paraId="56096CA3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2、</w:t>
      </w:r>
      <w:r>
        <w:rPr>
          <w:rFonts w:ascii="宋体" w:hAnsi="宋体" w:cs="Times New Roman"/>
          <w:color w:val="auto"/>
          <w:sz w:val="26"/>
          <w:szCs w:val="26"/>
        </w:rPr>
        <w:t>所</w:t>
      </w:r>
      <w:r>
        <w:rPr>
          <w:rFonts w:hint="eastAsia" w:ascii="宋体" w:hAnsi="宋体" w:cs="Times New Roman"/>
          <w:color w:val="auto"/>
          <w:sz w:val="26"/>
          <w:szCs w:val="26"/>
        </w:rPr>
        <w:t>供应</w:t>
      </w:r>
      <w:r>
        <w:rPr>
          <w:rFonts w:ascii="宋体" w:hAnsi="宋体" w:cs="Times New Roman"/>
          <w:color w:val="auto"/>
          <w:sz w:val="26"/>
          <w:szCs w:val="26"/>
        </w:rPr>
        <w:t>产品未受</w:t>
      </w:r>
      <w:r>
        <w:rPr>
          <w:rFonts w:hint="eastAsia" w:ascii="宋体" w:hAnsi="宋体" w:cs="Times New Roman"/>
          <w:color w:val="auto"/>
          <w:sz w:val="26"/>
          <w:szCs w:val="26"/>
        </w:rPr>
        <w:t>到</w:t>
      </w:r>
      <w:r>
        <w:rPr>
          <w:rFonts w:ascii="宋体" w:hAnsi="宋体" w:cs="Times New Roman"/>
          <w:color w:val="auto"/>
          <w:sz w:val="26"/>
          <w:szCs w:val="26"/>
        </w:rPr>
        <w:t>过国家</w:t>
      </w:r>
      <w:r>
        <w:rPr>
          <w:rFonts w:hint="eastAsia" w:ascii="宋体" w:hAnsi="宋体" w:cs="Times New Roman"/>
          <w:color w:val="auto"/>
          <w:sz w:val="26"/>
          <w:szCs w:val="26"/>
        </w:rPr>
        <w:t>或</w:t>
      </w:r>
      <w:r>
        <w:rPr>
          <w:rFonts w:ascii="宋体" w:hAnsi="宋体" w:cs="Times New Roman"/>
          <w:color w:val="auto"/>
          <w:sz w:val="26"/>
          <w:szCs w:val="26"/>
        </w:rPr>
        <w:t>省（市）级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监督管理等部门</w:t>
      </w:r>
      <w:r>
        <w:rPr>
          <w:rFonts w:ascii="宋体" w:hAnsi="宋体" w:cs="Times New Roman"/>
          <w:color w:val="auto"/>
          <w:sz w:val="26"/>
          <w:szCs w:val="26"/>
        </w:rPr>
        <w:t>质量不合格通告</w:t>
      </w:r>
      <w:r>
        <w:rPr>
          <w:rFonts w:hint="eastAsia" w:ascii="宋体" w:hAnsi="宋体" w:cs="Times New Roman"/>
          <w:color w:val="auto"/>
          <w:sz w:val="26"/>
          <w:szCs w:val="26"/>
        </w:rPr>
        <w:t>。</w:t>
      </w:r>
    </w:p>
    <w:p w14:paraId="061215FA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3、保证所供货物属正规产品，在给院方提供货物的同时，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成交后</w:t>
      </w:r>
      <w:r>
        <w:rPr>
          <w:rFonts w:hint="eastAsia" w:ascii="宋体" w:hAnsi="宋体" w:cs="Times New Roman"/>
          <w:color w:val="auto"/>
          <w:sz w:val="26"/>
          <w:szCs w:val="26"/>
        </w:rPr>
        <w:t>提供厂家的专业授权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或厂家证明材料（加盖厂家鲜章有效）</w:t>
      </w:r>
      <w:r>
        <w:rPr>
          <w:rFonts w:hint="eastAsia" w:ascii="宋体" w:hAnsi="宋体" w:cs="Times New Roman"/>
          <w:color w:val="auto"/>
          <w:sz w:val="26"/>
          <w:szCs w:val="26"/>
        </w:rPr>
        <w:t>。</w:t>
      </w:r>
    </w:p>
    <w:p w14:paraId="4CED30B1">
      <w:pPr>
        <w:numPr>
          <w:ilvl w:val="0"/>
          <w:numId w:val="0"/>
        </w:numPr>
        <w:spacing w:line="540" w:lineRule="exact"/>
        <w:ind w:left="720" w:leftChars="0" w:hanging="720" w:firstLineChars="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kern w:val="2"/>
          <w:sz w:val="26"/>
          <w:szCs w:val="26"/>
          <w:lang w:val="en-US" w:eastAsia="zh-CN" w:bidi="ar-SA"/>
        </w:rPr>
        <w:t>二</w:t>
      </w:r>
      <w:r>
        <w:rPr>
          <w:rFonts w:hint="default" w:ascii="宋体" w:hAnsi="宋体" w:eastAsia="宋体" w:cs="Times New Roman"/>
          <w:color w:val="auto"/>
          <w:kern w:val="2"/>
          <w:sz w:val="26"/>
          <w:szCs w:val="26"/>
          <w:lang w:val="en-US" w:eastAsia="zh-CN" w:bidi="ar-SA"/>
        </w:rPr>
        <w:t>、</w:t>
      </w:r>
      <w:r>
        <w:rPr>
          <w:rFonts w:hint="eastAsia" w:ascii="宋体" w:hAnsi="宋体" w:cs="Times New Roman"/>
          <w:color w:val="auto"/>
          <w:sz w:val="26"/>
          <w:szCs w:val="26"/>
        </w:rPr>
        <w:t>知识产权</w:t>
      </w:r>
    </w:p>
    <w:p w14:paraId="16F00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textAlignment w:val="auto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1、我司保证所提供的产品、服务或其任何一部分均不会侵犯任何第三方的专利权、商标权或著作权。</w:t>
      </w:r>
    </w:p>
    <w:p w14:paraId="7A9D1C25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2、在项目实施过程中涉及采用乙方自有知识成果，乙方应对真实性负责，保证提供开发接口和开发手册等技术文档给甲方，并提供无限期技术支持，甲方享有永久使用权（含甲方委托第三方在该项目后续开发的使用权）。</w:t>
      </w:r>
    </w:p>
    <w:p w14:paraId="4E009EF4">
      <w:pPr>
        <w:spacing w:line="540" w:lineRule="exact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三</w:t>
      </w:r>
      <w:r>
        <w:rPr>
          <w:rFonts w:hint="eastAsia" w:ascii="宋体" w:hAnsi="宋体" w:cs="Times New Roman"/>
          <w:color w:val="auto"/>
          <w:sz w:val="26"/>
          <w:szCs w:val="26"/>
        </w:rPr>
        <w:t>、售后服务</w:t>
      </w:r>
    </w:p>
    <w:p w14:paraId="0C4772BD">
      <w:pPr>
        <w:spacing w:line="540" w:lineRule="exact"/>
        <w:ind w:firstLine="51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1、售后服务条款，我公司将严格按照合同约定的内容执行。</w:t>
      </w:r>
    </w:p>
    <w:p w14:paraId="3FA8F4A3">
      <w:pPr>
        <w:spacing w:line="540" w:lineRule="exact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四</w:t>
      </w:r>
      <w:r>
        <w:rPr>
          <w:rFonts w:hint="eastAsia" w:ascii="宋体" w:hAnsi="宋体" w:cs="Times New Roman"/>
          <w:color w:val="auto"/>
          <w:sz w:val="26"/>
          <w:szCs w:val="26"/>
        </w:rPr>
        <w:t>、违约责任</w:t>
      </w:r>
    </w:p>
    <w:p w14:paraId="203DD464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我公司对以上承诺负责，若我公司违反其中条款，由此造成的一切损失由我司负责，并且医院有权扣除相应的货款。</w:t>
      </w:r>
    </w:p>
    <w:p w14:paraId="3CE563BF">
      <w:pPr>
        <w:spacing w:line="540" w:lineRule="exact"/>
        <w:ind w:firstLine="520" w:firstLineChars="200"/>
        <w:rPr>
          <w:rFonts w:hint="default" w:ascii="宋体" w:hAnsi="宋体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 xml:space="preserve">                      </w:t>
      </w: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承诺单位：</w:t>
      </w:r>
    </w:p>
    <w:p w14:paraId="214A0F04">
      <w:pPr>
        <w:spacing w:line="540" w:lineRule="exact"/>
        <w:ind w:firstLine="3900" w:firstLineChars="1500"/>
        <w:rPr>
          <w:rFonts w:hint="eastAsia" w:ascii="Verdana" w:hAnsi="Verdana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>承诺人：</w:t>
      </w:r>
    </w:p>
    <w:p w14:paraId="20B6A7BC">
      <w:pPr>
        <w:pStyle w:val="6"/>
        <w:spacing w:after="0"/>
        <w:rPr>
          <w:rFonts w:hint="eastAsia" w:ascii="宋体" w:hAnsi="宋体" w:eastAsia="宋体" w:cs="宋体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6E5A6932">
      <w:pPr>
        <w:pStyle w:val="32"/>
        <w:spacing w:line="264" w:lineRule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附件3：</w:t>
      </w:r>
    </w:p>
    <w:p w14:paraId="413B3C97">
      <w:pPr>
        <w:pStyle w:val="6"/>
        <w:spacing w:after="0"/>
        <w:rPr>
          <w:rFonts w:eastAsia="黑体"/>
        </w:rPr>
      </w:pPr>
    </w:p>
    <w:p w14:paraId="319C2A96">
      <w:pPr>
        <w:pStyle w:val="6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317B5B81">
      <w:pPr>
        <w:pStyle w:val="6"/>
        <w:spacing w:after="0" w:line="460" w:lineRule="exact"/>
        <w:jc w:val="center"/>
        <w:rPr>
          <w:b/>
          <w:sz w:val="32"/>
        </w:rPr>
      </w:pPr>
    </w:p>
    <w:p w14:paraId="2DBBE0BF">
      <w:pPr>
        <w:pStyle w:val="6"/>
        <w:spacing w:after="0" w:line="4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富顺县精神病医院</w:t>
      </w:r>
      <w:r>
        <w:rPr>
          <w:rFonts w:hint="eastAsia"/>
          <w:sz w:val="24"/>
          <w:szCs w:val="24"/>
        </w:rPr>
        <w:t>：</w:t>
      </w:r>
    </w:p>
    <w:p w14:paraId="0FD157E7">
      <w:pPr>
        <w:pStyle w:val="6"/>
        <w:spacing w:after="0" w:line="460" w:lineRule="exact"/>
        <w:rPr>
          <w:sz w:val="24"/>
          <w:szCs w:val="24"/>
        </w:rPr>
      </w:pPr>
    </w:p>
    <w:p w14:paraId="2365F675">
      <w:pPr>
        <w:pStyle w:val="6"/>
        <w:spacing w:after="0" w:line="460" w:lineRule="exact"/>
        <w:ind w:firstLine="4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>（报名公司名称）法定代表人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授权我公司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（职务或职称）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（姓名）为我单位本次报名授权代理人，全权处理此次</w:t>
      </w:r>
      <w:r>
        <w:rPr>
          <w:rFonts w:hint="eastAsia" w:ascii="宋体" w:hAnsi="宋体"/>
          <w:sz w:val="24"/>
          <w:szCs w:val="24"/>
        </w:rPr>
        <w:t>（医院名称）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需求调查</w:t>
      </w:r>
      <w:r>
        <w:rPr>
          <w:rFonts w:hint="eastAsia"/>
          <w:sz w:val="24"/>
          <w:szCs w:val="24"/>
        </w:rPr>
        <w:t>活动的一切事宜。</w:t>
      </w:r>
    </w:p>
    <w:p w14:paraId="13F41BA9">
      <w:pPr>
        <w:pStyle w:val="6"/>
        <w:spacing w:after="0" w:line="460" w:lineRule="exact"/>
        <w:rPr>
          <w:sz w:val="24"/>
          <w:szCs w:val="24"/>
        </w:rPr>
      </w:pPr>
    </w:p>
    <w:p w14:paraId="2AE42F49">
      <w:pPr>
        <w:pStyle w:val="6"/>
        <w:spacing w:after="0" w:line="460" w:lineRule="exact"/>
        <w:rPr>
          <w:sz w:val="24"/>
          <w:szCs w:val="24"/>
        </w:rPr>
      </w:pPr>
    </w:p>
    <w:p w14:paraId="75BF3E1D">
      <w:pPr>
        <w:pStyle w:val="6"/>
        <w:spacing w:after="0" w:line="4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特此授权。</w:t>
      </w:r>
    </w:p>
    <w:p w14:paraId="713F1319">
      <w:pPr>
        <w:pStyle w:val="6"/>
        <w:spacing w:after="0" w:line="460" w:lineRule="exact"/>
        <w:rPr>
          <w:sz w:val="24"/>
          <w:szCs w:val="24"/>
        </w:rPr>
      </w:pPr>
    </w:p>
    <w:p w14:paraId="72DBC58F">
      <w:pPr>
        <w:pStyle w:val="6"/>
        <w:spacing w:after="0" w:line="460" w:lineRule="exact"/>
        <w:ind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（附法人及授权代理人身份证复印件）</w:t>
      </w:r>
    </w:p>
    <w:p w14:paraId="3C799CA5">
      <w:pPr>
        <w:pStyle w:val="6"/>
        <w:spacing w:after="0" w:line="460" w:lineRule="exact"/>
        <w:rPr>
          <w:sz w:val="24"/>
        </w:rPr>
      </w:pPr>
    </w:p>
    <w:p w14:paraId="73B362C9">
      <w:pPr>
        <w:pStyle w:val="6"/>
        <w:spacing w:after="0" w:line="460" w:lineRule="exact"/>
        <w:rPr>
          <w:sz w:val="24"/>
        </w:rPr>
      </w:pPr>
    </w:p>
    <w:p w14:paraId="0A11A6E3">
      <w:pPr>
        <w:pStyle w:val="6"/>
        <w:spacing w:after="0" w:line="460" w:lineRule="exact"/>
        <w:rPr>
          <w:sz w:val="24"/>
        </w:rPr>
      </w:pPr>
    </w:p>
    <w:p w14:paraId="3684297F">
      <w:pPr>
        <w:pStyle w:val="6"/>
        <w:spacing w:after="0" w:line="460" w:lineRule="exact"/>
        <w:rPr>
          <w:sz w:val="24"/>
        </w:rPr>
      </w:pPr>
    </w:p>
    <w:p w14:paraId="72FE0AE9">
      <w:pPr>
        <w:pStyle w:val="6"/>
        <w:spacing w:after="0" w:line="460" w:lineRule="exact"/>
        <w:rPr>
          <w:sz w:val="24"/>
        </w:rPr>
      </w:pPr>
    </w:p>
    <w:p w14:paraId="469CC090">
      <w:pPr>
        <w:pStyle w:val="6"/>
        <w:spacing w:after="0" w:line="460" w:lineRule="exact"/>
        <w:rPr>
          <w:sz w:val="24"/>
        </w:rPr>
      </w:pPr>
    </w:p>
    <w:p w14:paraId="4F6D50F6">
      <w:pPr>
        <w:pStyle w:val="6"/>
        <w:spacing w:after="0" w:line="460" w:lineRule="exact"/>
        <w:rPr>
          <w:sz w:val="24"/>
        </w:rPr>
      </w:pPr>
    </w:p>
    <w:p w14:paraId="31B8FC68">
      <w:pPr>
        <w:pStyle w:val="6"/>
        <w:spacing w:after="0" w:line="460" w:lineRule="exact"/>
        <w:rPr>
          <w:sz w:val="24"/>
        </w:rPr>
      </w:pPr>
    </w:p>
    <w:p w14:paraId="59ABD152">
      <w:pPr>
        <w:pStyle w:val="6"/>
        <w:spacing w:after="0" w:line="460" w:lineRule="exact"/>
        <w:rPr>
          <w:sz w:val="24"/>
        </w:rPr>
      </w:pPr>
    </w:p>
    <w:p w14:paraId="39235745">
      <w:pPr>
        <w:pStyle w:val="6"/>
        <w:spacing w:after="0" w:line="460" w:lineRule="exact"/>
        <w:rPr>
          <w:sz w:val="24"/>
        </w:rPr>
      </w:pPr>
    </w:p>
    <w:p w14:paraId="37CCD4E8">
      <w:pPr>
        <w:pStyle w:val="6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  <w:r>
        <w:rPr>
          <w:sz w:val="24"/>
          <w:u w:val="single"/>
        </w:rPr>
        <w:t xml:space="preserve">                 </w:t>
      </w:r>
    </w:p>
    <w:p w14:paraId="57A043FA">
      <w:pPr>
        <w:pStyle w:val="6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13C7DBFF">
      <w:pPr>
        <w:pStyle w:val="6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6FA90107">
      <w:pPr>
        <w:pStyle w:val="6"/>
        <w:spacing w:after="0" w:line="460" w:lineRule="exact"/>
        <w:rPr>
          <w:sz w:val="24"/>
        </w:rPr>
      </w:pPr>
    </w:p>
    <w:p w14:paraId="283744EE">
      <w:pPr>
        <w:pStyle w:val="6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07E101AA">
      <w:pPr>
        <w:pStyle w:val="6"/>
        <w:spacing w:after="0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721A084">
      <w:pPr>
        <w:pStyle w:val="32"/>
        <w:spacing w:line="264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附件4：</w:t>
      </w:r>
    </w:p>
    <w:p w14:paraId="0A58ACAA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富顺县精神病医院</w:t>
      </w:r>
      <w:r>
        <w:rPr>
          <w:rFonts w:hint="eastAsia"/>
          <w:b/>
          <w:sz w:val="32"/>
          <w:szCs w:val="32"/>
        </w:rPr>
        <w:t>报价单</w:t>
      </w:r>
    </w:p>
    <w:p w14:paraId="6FBDBAA4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7"/>
        <w:tblpPr w:leftFromText="180" w:rightFromText="180" w:vertAnchor="text" w:horzAnchor="page" w:tblpXSpec="center" w:tblpY="481"/>
        <w:tblOverlap w:val="never"/>
        <w:tblW w:w="13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1282"/>
        <w:gridCol w:w="1443"/>
        <w:gridCol w:w="1653"/>
        <w:gridCol w:w="2129"/>
        <w:gridCol w:w="1581"/>
        <w:gridCol w:w="1091"/>
        <w:gridCol w:w="1091"/>
      </w:tblGrid>
      <w:tr w14:paraId="4802A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EF5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通用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/注册证名称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9D9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820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43E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470C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82E7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单价(元）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BE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C32A05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A2A5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371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4226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6BE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73D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F4DC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69E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8E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2E7A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08F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760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BF3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171D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6E8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72C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19FF1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60A2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521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8E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BCE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BCCE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811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5E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5B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9641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326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40E4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B7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9F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368E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05C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FEAC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2F1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90F5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27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C67D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4AAA42E">
      <w:pPr>
        <w:tabs>
          <w:tab w:val="left" w:pos="0"/>
          <w:tab w:val="left" w:pos="540"/>
        </w:tabs>
        <w:spacing w:line="360" w:lineRule="exact"/>
        <w:ind w:right="145" w:rightChars="69"/>
        <w:rPr>
          <w:rFonts w:hint="eastAsia"/>
        </w:rPr>
      </w:pPr>
    </w:p>
    <w:p w14:paraId="203239EA">
      <w:pPr>
        <w:pStyle w:val="6"/>
        <w:numPr>
          <w:ilvl w:val="0"/>
          <w:numId w:val="0"/>
        </w:numPr>
        <w:ind w:firstLine="211" w:firstLineChars="100"/>
        <w:rPr>
          <w:rFonts w:hint="eastAsia"/>
          <w:b/>
          <w:bCs/>
          <w:color w:val="C00000"/>
          <w:lang w:val="en-US" w:eastAsia="zh-CN"/>
        </w:rPr>
      </w:pPr>
    </w:p>
    <w:p w14:paraId="294A331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10" w:firstLineChars="100"/>
        <w:textAlignment w:val="auto"/>
        <w:rPr>
          <w:rFonts w:hint="eastAsia"/>
        </w:rPr>
      </w:pP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>.承诺提供的</w:t>
      </w:r>
      <w:r>
        <w:rPr>
          <w:rFonts w:hint="eastAsia"/>
          <w:b w:val="0"/>
          <w:bCs w:val="0"/>
          <w:lang w:val="en-US" w:eastAsia="zh-CN"/>
        </w:rPr>
        <w:t>响应文件所有内容</w:t>
      </w:r>
      <w:r>
        <w:rPr>
          <w:rFonts w:hint="eastAsia"/>
        </w:rPr>
        <w:t>符合</w:t>
      </w:r>
      <w:r>
        <w:rPr>
          <w:rFonts w:hint="eastAsia"/>
          <w:lang w:val="en-US" w:eastAsia="zh-CN"/>
        </w:rPr>
        <w:t>相关法律法规及行业标准及</w:t>
      </w:r>
      <w:r>
        <w:rPr>
          <w:rFonts w:hint="eastAsia"/>
        </w:rPr>
        <w:t>本次项目</w:t>
      </w:r>
      <w:r>
        <w:rPr>
          <w:rFonts w:hint="eastAsia"/>
          <w:lang w:val="en-US" w:eastAsia="zh-CN"/>
        </w:rPr>
        <w:t>需求</w:t>
      </w:r>
      <w:r>
        <w:rPr>
          <w:rFonts w:hint="eastAsia"/>
        </w:rPr>
        <w:t>的要求，否则导致的一切后果（比如其他商家对授权的质疑投诉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虚假响应</w:t>
      </w:r>
      <w:r>
        <w:rPr>
          <w:rFonts w:hint="eastAsia"/>
        </w:rPr>
        <w:t>等）由报名</w:t>
      </w:r>
      <w:r>
        <w:rPr>
          <w:rFonts w:hint="eastAsia"/>
          <w:lang w:val="en-US" w:eastAsia="zh-CN"/>
        </w:rPr>
        <w:t>公司承担一切后果</w:t>
      </w:r>
      <w:r>
        <w:rPr>
          <w:rFonts w:hint="eastAsia"/>
        </w:rPr>
        <w:t>。</w:t>
      </w:r>
    </w:p>
    <w:p w14:paraId="64C8D5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11" w:firstLineChars="1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2.本人</w:t>
      </w:r>
      <w:r>
        <w:rPr>
          <w:rFonts w:hint="eastAsia"/>
          <w:b/>
          <w:bCs/>
        </w:rPr>
        <w:t>已熟读以上条款</w:t>
      </w:r>
      <w:r>
        <w:rPr>
          <w:rFonts w:hint="eastAsia"/>
          <w:b/>
          <w:bCs/>
          <w:lang w:val="en-US" w:eastAsia="zh-CN"/>
        </w:rPr>
        <w:t>并代表报名公司同意以上条款及对该项目报价，并签名确认：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                  </w:t>
      </w:r>
      <w:r>
        <w:rPr>
          <w:rFonts w:hint="eastAsia"/>
          <w:b/>
          <w:bCs/>
        </w:rPr>
        <w:t xml:space="preserve"> 联系电话：   </w:t>
      </w:r>
    </w:p>
    <w:p w14:paraId="678EBE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11" w:firstLineChars="100"/>
        <w:textAlignment w:val="auto"/>
        <w:rPr>
          <w:rFonts w:hint="eastAsia"/>
          <w:b/>
          <w:bCs/>
        </w:rPr>
        <w:sectPr>
          <w:pgSz w:w="16838" w:h="11906" w:orient="landscape"/>
          <w:pgMar w:top="16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7676A90A">
      <w:pPr>
        <w:pStyle w:val="32"/>
        <w:spacing w:line="264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附件5：</w:t>
      </w:r>
    </w:p>
    <w:p w14:paraId="66DF7FD8">
      <w:pPr>
        <w:pStyle w:val="6"/>
        <w:spacing w:after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承诺函、产品使用说明书、售后服务方案等</w:t>
      </w:r>
    </w:p>
    <w:p w14:paraId="32D381F7"/>
    <w:p w14:paraId="250B2227"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 w14:paraId="04D52BAB">
      <w:pPr>
        <w:numPr>
          <w:ilvl w:val="0"/>
          <w:numId w:val="0"/>
        </w:numPr>
        <w:spacing w:line="360" w:lineRule="auto"/>
        <w:jc w:val="both"/>
        <w:rPr>
          <w:rFonts w:hint="eastAsia" w:eastAsia="宋体"/>
          <w:lang w:val="en-US" w:eastAsia="zh-CN"/>
        </w:rPr>
      </w:pPr>
    </w:p>
    <w:p w14:paraId="17560E4E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D68D9">
    <w:pPr>
      <w:widowControl w:val="0"/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2EC55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1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EFB1286"/>
    <w:rsid w:val="0F637457"/>
    <w:rsid w:val="11001706"/>
    <w:rsid w:val="148D2326"/>
    <w:rsid w:val="162D4F0C"/>
    <w:rsid w:val="17D55D10"/>
    <w:rsid w:val="183E0CCA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B6B6DBE"/>
    <w:rsid w:val="2D5E1836"/>
    <w:rsid w:val="2D6A4B58"/>
    <w:rsid w:val="2DFD5490"/>
    <w:rsid w:val="3089448B"/>
    <w:rsid w:val="33474DB1"/>
    <w:rsid w:val="369462C9"/>
    <w:rsid w:val="3B1E708F"/>
    <w:rsid w:val="3DB1363E"/>
    <w:rsid w:val="3E292C94"/>
    <w:rsid w:val="3EFA4279"/>
    <w:rsid w:val="3F910D25"/>
    <w:rsid w:val="40181087"/>
    <w:rsid w:val="44455F00"/>
    <w:rsid w:val="44E54D19"/>
    <w:rsid w:val="462105D9"/>
    <w:rsid w:val="477A0906"/>
    <w:rsid w:val="4EF86F9D"/>
    <w:rsid w:val="508B5328"/>
    <w:rsid w:val="52764642"/>
    <w:rsid w:val="53F341D7"/>
    <w:rsid w:val="54F2448F"/>
    <w:rsid w:val="55C66C0C"/>
    <w:rsid w:val="57674A89"/>
    <w:rsid w:val="58FA63E7"/>
    <w:rsid w:val="5A7B77CE"/>
    <w:rsid w:val="5B602CF8"/>
    <w:rsid w:val="5BFB1031"/>
    <w:rsid w:val="5EE237C6"/>
    <w:rsid w:val="60B04936"/>
    <w:rsid w:val="635F7A05"/>
    <w:rsid w:val="63BF5132"/>
    <w:rsid w:val="652C3BA8"/>
    <w:rsid w:val="65CF637B"/>
    <w:rsid w:val="66212E26"/>
    <w:rsid w:val="66FC287C"/>
    <w:rsid w:val="67832478"/>
    <w:rsid w:val="68E61B80"/>
    <w:rsid w:val="69434EF6"/>
    <w:rsid w:val="6B142F59"/>
    <w:rsid w:val="6C8B77A6"/>
    <w:rsid w:val="6D5F103A"/>
    <w:rsid w:val="70F7346B"/>
    <w:rsid w:val="73075151"/>
    <w:rsid w:val="75D5007F"/>
    <w:rsid w:val="75EB56F9"/>
    <w:rsid w:val="784B0390"/>
    <w:rsid w:val="78DF5FE7"/>
    <w:rsid w:val="7B2A6602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4"/>
    <w:basedOn w:val="1"/>
    <w:next w:val="1"/>
    <w:link w:val="3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5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6">
    <w:name w:val="Body Text"/>
    <w:basedOn w:val="1"/>
    <w:link w:val="27"/>
    <w:autoRedefine/>
    <w:qFormat/>
    <w:uiPriority w:val="0"/>
    <w:pPr>
      <w:spacing w:after="120"/>
    </w:p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4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5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6">
    <w:name w:val="Body Text First Indent"/>
    <w:basedOn w:val="6"/>
    <w:link w:val="29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character" w:styleId="19">
    <w:name w:val="Hyperlink"/>
    <w:qFormat/>
    <w:uiPriority w:val="0"/>
    <w:rPr>
      <w:color w:val="333333"/>
      <w:u w:val="none"/>
    </w:rPr>
  </w:style>
  <w:style w:type="paragraph" w:customStyle="1" w:styleId="20">
    <w:name w:val="NormalIndent"/>
    <w:basedOn w:val="1"/>
    <w:next w:val="2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1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2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3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4">
    <w:name w:val="标题 2 Char"/>
    <w:basedOn w:val="18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2 Char1"/>
    <w:link w:val="2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6">
    <w:name w:val="正文文本 Char"/>
    <w:basedOn w:val="18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7">
    <w:name w:val="正文文本 Char1"/>
    <w:link w:val="6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页脚 Char"/>
    <w:basedOn w:val="18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首行缩进 Char"/>
    <w:basedOn w:val="26"/>
    <w:link w:val="16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0">
    <w:name w:val="标题 4 Char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批注框文本 Char"/>
    <w:basedOn w:val="18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745</Words>
  <Characters>880</Characters>
  <Lines>7</Lines>
  <Paragraphs>2</Paragraphs>
  <TotalTime>0</TotalTime>
  <ScaleCrop>false</ScaleCrop>
  <LinksUpToDate>false</LinksUpToDate>
  <CharactersWithSpaces>949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2025-05-22T08:32:40Z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