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42A25">
      <w:pPr>
        <w:spacing w:line="480" w:lineRule="auto"/>
        <w:ind w:firstLine="480" w:firstLineChars="200"/>
        <w:jc w:val="left"/>
        <w:rPr>
          <w:rFonts w:hint="eastAsia" w:ascii="宋体" w:hAnsi="宋体"/>
          <w:sz w:val="24"/>
        </w:rPr>
      </w:pPr>
      <w:r>
        <w:rPr>
          <w:rFonts w:hint="eastAsia" w:ascii="宋体" w:hAnsi="宋体"/>
          <w:sz w:val="24"/>
        </w:rPr>
        <w:t>一、项目实施背景：利州区月坝生态康养旅游度假区拥有独特的自然资源与文化底蕴，具备极大的旅游开发潜力。为实现该区域的科学、可持续发展，打造高品质生态康养旅游目的地，现需委托专业机构开展总体策划与规划方案编制工作。</w:t>
      </w:r>
    </w:p>
    <w:p w14:paraId="699C105C">
      <w:pPr>
        <w:spacing w:line="480" w:lineRule="auto"/>
        <w:ind w:firstLine="480" w:firstLineChars="200"/>
        <w:jc w:val="left"/>
        <w:rPr>
          <w:rFonts w:hint="eastAsia" w:ascii="宋体" w:hAnsi="宋体"/>
          <w:sz w:val="24"/>
        </w:rPr>
      </w:pPr>
      <w:r>
        <w:rPr>
          <w:rFonts w:hint="eastAsia" w:ascii="宋体" w:hAnsi="宋体"/>
          <w:sz w:val="24"/>
        </w:rPr>
        <w:t>★二、服务内容：</w:t>
      </w:r>
    </w:p>
    <w:p w14:paraId="57ED79CC">
      <w:pPr>
        <w:spacing w:line="480" w:lineRule="auto"/>
        <w:ind w:firstLine="480" w:firstLineChars="200"/>
        <w:jc w:val="left"/>
        <w:rPr>
          <w:rFonts w:hint="eastAsia" w:ascii="宋体" w:hAnsi="宋体"/>
          <w:sz w:val="24"/>
        </w:rPr>
      </w:pPr>
      <w:r>
        <w:rPr>
          <w:rFonts w:hint="eastAsia" w:ascii="宋体" w:hAnsi="宋体"/>
          <w:sz w:val="24"/>
        </w:rPr>
        <w:t>1、项目背景分析：</w:t>
      </w:r>
    </w:p>
    <w:p w14:paraId="2220A26B">
      <w:pPr>
        <w:spacing w:line="480" w:lineRule="auto"/>
        <w:ind w:firstLine="480" w:firstLineChars="200"/>
        <w:jc w:val="left"/>
        <w:rPr>
          <w:rFonts w:hint="eastAsia" w:ascii="宋体" w:hAnsi="宋体"/>
          <w:sz w:val="24"/>
        </w:rPr>
      </w:pPr>
      <w:r>
        <w:rPr>
          <w:rFonts w:hint="eastAsia" w:ascii="宋体" w:hAnsi="宋体"/>
          <w:sz w:val="24"/>
        </w:rPr>
        <w:t>（1）对乡村振兴战略和绿色发展等国家相关政策背景深度分析。</w:t>
      </w:r>
    </w:p>
    <w:p w14:paraId="11D03B90">
      <w:pPr>
        <w:spacing w:line="480" w:lineRule="auto"/>
        <w:ind w:firstLine="480" w:firstLineChars="200"/>
        <w:jc w:val="left"/>
        <w:rPr>
          <w:rFonts w:ascii="宋体" w:hAnsi="宋体"/>
          <w:sz w:val="24"/>
        </w:rPr>
      </w:pPr>
      <w:r>
        <w:rPr>
          <w:rFonts w:hint="eastAsia" w:ascii="宋体" w:hAnsi="宋体"/>
          <w:sz w:val="24"/>
        </w:rPr>
        <w:t>（2）对项目地的自然资源、文化资源、度假产品及地块建设开发现状进行全面调研与分析。科学提出项目地的优势与不足。</w:t>
      </w:r>
    </w:p>
    <w:p w14:paraId="62E2B7D8">
      <w:pPr>
        <w:spacing w:line="480" w:lineRule="auto"/>
        <w:ind w:firstLine="480" w:firstLineChars="200"/>
        <w:jc w:val="left"/>
        <w:rPr>
          <w:rFonts w:hint="eastAsia" w:ascii="宋体" w:hAnsi="宋体"/>
          <w:sz w:val="24"/>
        </w:rPr>
      </w:pPr>
      <w:r>
        <w:rPr>
          <w:rFonts w:hint="eastAsia" w:ascii="宋体" w:hAnsi="宋体"/>
          <w:sz w:val="24"/>
        </w:rPr>
        <w:t>（3）根据度假区最新国标，提出省级、国家级旅游度假区创建路径和创建注意事项。</w:t>
      </w:r>
    </w:p>
    <w:p w14:paraId="5E36074F">
      <w:pPr>
        <w:spacing w:line="480" w:lineRule="auto"/>
        <w:ind w:firstLine="480" w:firstLineChars="200"/>
        <w:jc w:val="left"/>
        <w:rPr>
          <w:rFonts w:hint="eastAsia" w:ascii="宋体" w:hAnsi="宋体"/>
          <w:sz w:val="24"/>
        </w:rPr>
      </w:pPr>
      <w:r>
        <w:rPr>
          <w:rFonts w:hint="eastAsia" w:ascii="宋体" w:hAnsi="宋体"/>
          <w:sz w:val="24"/>
        </w:rPr>
        <w:t>2、总体策划和规划：</w:t>
      </w:r>
    </w:p>
    <w:p w14:paraId="1D2C8C75">
      <w:pPr>
        <w:spacing w:line="480" w:lineRule="auto"/>
        <w:ind w:firstLine="480" w:firstLineChars="200"/>
        <w:jc w:val="left"/>
        <w:rPr>
          <w:rFonts w:hint="eastAsia" w:ascii="宋体" w:hAnsi="宋体"/>
          <w:sz w:val="24"/>
        </w:rPr>
      </w:pPr>
      <w:r>
        <w:rPr>
          <w:rFonts w:hint="eastAsia" w:ascii="宋体" w:hAnsi="宋体"/>
          <w:sz w:val="24"/>
        </w:rPr>
        <w:t>（1）基于现状调研成果，明确月坝生态康养旅游度假区的总体定位与目标愿景。</w:t>
      </w:r>
    </w:p>
    <w:p w14:paraId="671BA366">
      <w:pPr>
        <w:spacing w:line="480" w:lineRule="auto"/>
        <w:ind w:firstLine="480" w:firstLineChars="200"/>
        <w:jc w:val="left"/>
        <w:rPr>
          <w:rFonts w:ascii="宋体" w:hAnsi="宋体"/>
          <w:sz w:val="24"/>
        </w:rPr>
      </w:pPr>
      <w:r>
        <w:rPr>
          <w:rFonts w:hint="eastAsia" w:ascii="宋体" w:hAnsi="宋体"/>
          <w:sz w:val="24"/>
        </w:rPr>
        <w:t>（2）基于自然与文化资源，创新策划一批不同主题的旅游爆品、震撼场景和有影响力的活动。</w:t>
      </w:r>
    </w:p>
    <w:p w14:paraId="47EBD563">
      <w:pPr>
        <w:spacing w:line="480" w:lineRule="auto"/>
        <w:ind w:firstLine="480" w:firstLineChars="200"/>
        <w:jc w:val="left"/>
        <w:rPr>
          <w:rFonts w:hint="eastAsia" w:ascii="宋体" w:hAnsi="宋体"/>
          <w:sz w:val="24"/>
        </w:rPr>
      </w:pPr>
      <w:r>
        <w:rPr>
          <w:rFonts w:hint="eastAsia" w:ascii="宋体" w:hAnsi="宋体"/>
          <w:sz w:val="24"/>
        </w:rPr>
        <w:t>（3）基于旅游度假市场，制定多元的市场营销策略和旅游精品游线。</w:t>
      </w:r>
    </w:p>
    <w:p w14:paraId="64C1FB14">
      <w:pPr>
        <w:spacing w:line="480" w:lineRule="auto"/>
        <w:ind w:firstLine="480" w:firstLineChars="200"/>
        <w:jc w:val="left"/>
        <w:rPr>
          <w:rFonts w:ascii="宋体" w:hAnsi="宋体"/>
          <w:sz w:val="24"/>
        </w:rPr>
      </w:pPr>
      <w:r>
        <w:rPr>
          <w:rFonts w:hint="eastAsia" w:ascii="宋体" w:hAnsi="宋体"/>
          <w:sz w:val="24"/>
        </w:rPr>
        <w:t>（4）基于地形地貌和度假需求，结合最新规划，科学布局项目地的整体空间、分区空间及项目分布空间。</w:t>
      </w:r>
    </w:p>
    <w:p w14:paraId="4A74FADE">
      <w:pPr>
        <w:spacing w:line="480" w:lineRule="auto"/>
        <w:ind w:firstLine="480" w:firstLineChars="200"/>
        <w:jc w:val="left"/>
        <w:rPr>
          <w:rFonts w:hint="eastAsia" w:ascii="宋体" w:hAnsi="宋体"/>
          <w:sz w:val="24"/>
        </w:rPr>
      </w:pPr>
      <w:r>
        <w:rPr>
          <w:rFonts w:hint="eastAsia" w:ascii="宋体" w:hAnsi="宋体"/>
          <w:sz w:val="24"/>
        </w:rPr>
        <w:t>（5）基于整体环境和旅游度假产品，进行旅游节点的景观风貌营造，打造具有特色的景观节点，提升度假区的整体景观文化氛围。</w:t>
      </w:r>
    </w:p>
    <w:p w14:paraId="6CF8BE52">
      <w:pPr>
        <w:spacing w:line="480" w:lineRule="auto"/>
        <w:ind w:firstLine="480" w:firstLineChars="200"/>
        <w:jc w:val="left"/>
        <w:rPr>
          <w:rFonts w:hint="eastAsia" w:ascii="宋体" w:hAnsi="宋体"/>
          <w:sz w:val="24"/>
        </w:rPr>
      </w:pPr>
      <w:r>
        <w:rPr>
          <w:rFonts w:hint="eastAsia" w:ascii="宋体" w:hAnsi="宋体"/>
          <w:sz w:val="24"/>
        </w:rPr>
        <w:t>（6）结合市场经验，提出应该规避的红线和风险，并估算项目投入与产出。</w:t>
      </w:r>
    </w:p>
    <w:p w14:paraId="55FF35A2">
      <w:pPr>
        <w:spacing w:line="480" w:lineRule="auto"/>
        <w:ind w:firstLine="480" w:firstLineChars="200"/>
        <w:jc w:val="left"/>
        <w:rPr>
          <w:rFonts w:ascii="宋体" w:hAnsi="宋体"/>
          <w:sz w:val="24"/>
        </w:rPr>
      </w:pPr>
      <w:r>
        <w:rPr>
          <w:rFonts w:hint="eastAsia" w:ascii="宋体" w:hAnsi="宋体"/>
          <w:sz w:val="24"/>
        </w:rPr>
        <w:t>3、规划方案深化与完善：根据磋商过程中专家及相关部门的意见与建议，对规划方案进行优化调整，形成最终的利州区月坝生态康养旅游度假区总体策划与规划方案成果。</w:t>
      </w:r>
    </w:p>
    <w:p w14:paraId="1244CA16">
      <w:pPr>
        <w:spacing w:line="480" w:lineRule="auto"/>
        <w:ind w:firstLine="480" w:firstLineChars="200"/>
        <w:jc w:val="left"/>
        <w:rPr>
          <w:rFonts w:ascii="宋体" w:hAnsi="宋体"/>
          <w:sz w:val="24"/>
        </w:rPr>
      </w:pPr>
      <w:r>
        <w:rPr>
          <w:rFonts w:hint="eastAsia" w:ascii="宋体" w:hAnsi="宋体"/>
          <w:sz w:val="24"/>
        </w:rPr>
        <w:t>三、服务要求：</w:t>
      </w:r>
    </w:p>
    <w:p w14:paraId="669B6D4A">
      <w:pPr>
        <w:spacing w:line="480" w:lineRule="auto"/>
        <w:ind w:firstLine="480" w:firstLineChars="200"/>
        <w:jc w:val="left"/>
        <w:rPr>
          <w:rFonts w:hint="eastAsia" w:ascii="宋体" w:hAnsi="宋体"/>
          <w:sz w:val="24"/>
        </w:rPr>
      </w:pPr>
      <w:r>
        <w:rPr>
          <w:rFonts w:hint="eastAsia" w:ascii="宋体" w:hAnsi="宋体"/>
          <w:sz w:val="24"/>
        </w:rPr>
        <w:t>1、服务团队要求</w:t>
      </w:r>
    </w:p>
    <w:p w14:paraId="08860E8E">
      <w:pPr>
        <w:spacing w:line="480" w:lineRule="auto"/>
        <w:ind w:firstLine="480" w:firstLineChars="200"/>
        <w:jc w:val="left"/>
        <w:rPr>
          <w:rFonts w:hint="eastAsia" w:ascii="宋体" w:hAnsi="宋体"/>
          <w:sz w:val="24"/>
        </w:rPr>
      </w:pPr>
      <w:r>
        <w:rPr>
          <w:rFonts w:hint="eastAsia" w:ascii="宋体" w:hAnsi="宋体"/>
          <w:sz w:val="24"/>
        </w:rPr>
        <w:t>（1）供应商应组建专业的项目团队，团队成员应包括但不限于旅游规划师、</w:t>
      </w:r>
      <w:r>
        <w:rPr>
          <w:rFonts w:hint="eastAsia" w:ascii="宋体" w:hAnsi="宋体"/>
          <w:sz w:val="24"/>
          <w:lang w:eastAsia="zh-CN"/>
        </w:rPr>
        <w:t>环境</w:t>
      </w:r>
      <w:r>
        <w:rPr>
          <w:rFonts w:hint="eastAsia" w:ascii="宋体" w:hAnsi="宋体"/>
          <w:sz w:val="24"/>
        </w:rPr>
        <w:t>设计师等，具备丰富的旅游规划与设计经验，且团队成员需具备相关专业学历证书。</w:t>
      </w:r>
    </w:p>
    <w:p w14:paraId="2FAD6D23">
      <w:pPr>
        <w:spacing w:line="480" w:lineRule="auto"/>
        <w:ind w:firstLine="480" w:firstLineChars="200"/>
        <w:jc w:val="left"/>
        <w:rPr>
          <w:rFonts w:hint="eastAsia" w:ascii="宋体" w:hAnsi="宋体"/>
          <w:sz w:val="24"/>
        </w:rPr>
      </w:pPr>
      <w:r>
        <w:rPr>
          <w:rFonts w:hint="eastAsia" w:ascii="宋体" w:hAnsi="宋体"/>
          <w:sz w:val="24"/>
        </w:rPr>
        <w:t>（2）项目负责人应具有5年以上旅游规划项目主持经验，熟悉生态康养度假，具备较强的组织协调能力与专业技术水平，能够全程主导项目的策划与规划工作。</w:t>
      </w:r>
    </w:p>
    <w:p w14:paraId="52CBBBA0">
      <w:pPr>
        <w:spacing w:line="480" w:lineRule="auto"/>
        <w:ind w:firstLine="480" w:firstLineChars="200"/>
        <w:jc w:val="left"/>
        <w:rPr>
          <w:rFonts w:hint="eastAsia" w:ascii="宋体" w:hAnsi="宋体"/>
          <w:sz w:val="24"/>
        </w:rPr>
      </w:pPr>
      <w:r>
        <w:rPr>
          <w:rFonts w:hint="eastAsia" w:ascii="宋体" w:hAnsi="宋体"/>
          <w:sz w:val="24"/>
        </w:rPr>
        <w:t>2、成果要求</w:t>
      </w:r>
    </w:p>
    <w:p w14:paraId="1EF7424A">
      <w:pPr>
        <w:spacing w:line="480" w:lineRule="auto"/>
        <w:ind w:firstLine="480" w:firstLineChars="200"/>
        <w:jc w:val="left"/>
        <w:rPr>
          <w:rFonts w:hint="eastAsia" w:ascii="宋体" w:hAnsi="宋体"/>
          <w:sz w:val="24"/>
        </w:rPr>
      </w:pPr>
      <w:r>
        <w:rPr>
          <w:rFonts w:hint="eastAsia" w:ascii="宋体" w:hAnsi="宋体"/>
          <w:sz w:val="24"/>
        </w:rPr>
        <w:t>（1）提交《利州区月坝生态康养旅游度假区总体策划与规划方案》文本需将月老文化融入总规，包括现状分析、总体定位、空间布局、旅游产品、市场营销等内容，文本应条理清晰、内容详实、图文并茂，符合相关规范与标准要求。</w:t>
      </w:r>
    </w:p>
    <w:p w14:paraId="22115BDA">
      <w:pPr>
        <w:spacing w:line="480" w:lineRule="auto"/>
        <w:ind w:firstLine="480" w:firstLineChars="200"/>
        <w:jc w:val="left"/>
        <w:rPr>
          <w:rFonts w:hint="eastAsia" w:ascii="宋体" w:hAnsi="宋体"/>
          <w:sz w:val="24"/>
        </w:rPr>
      </w:pPr>
      <w:r>
        <w:rPr>
          <w:rFonts w:hint="eastAsia" w:ascii="宋体" w:hAnsi="宋体"/>
          <w:sz w:val="24"/>
        </w:rPr>
        <w:t>（2）提供规划方案汇报 PPT，用于向采购人及相关部门进行方案汇报与沟通交流，PPT 应简洁明了、重点突出，能够准确传达规划方案的核心内容与亮点。</w:t>
      </w:r>
    </w:p>
    <w:p w14:paraId="37EE7B53">
      <w:pPr>
        <w:spacing w:line="480" w:lineRule="auto"/>
        <w:ind w:firstLine="480" w:firstLineChars="200"/>
        <w:jc w:val="left"/>
        <w:rPr>
          <w:rFonts w:hint="eastAsia" w:ascii="宋体" w:hAnsi="宋体"/>
          <w:sz w:val="24"/>
        </w:rPr>
      </w:pPr>
      <w:r>
        <w:rPr>
          <w:rFonts w:hint="eastAsia" w:ascii="宋体" w:hAnsi="宋体"/>
          <w:sz w:val="24"/>
        </w:rPr>
        <w:t>★5、成果要求：纸质文本两套。本项目所涉及的项目成果的知识产权归采购人所有，未经采购人同意，成交供应商不得对外提供。</w:t>
      </w:r>
    </w:p>
    <w:p w14:paraId="1FD044F6">
      <w:pPr>
        <w:spacing w:line="480" w:lineRule="auto"/>
        <w:ind w:firstLine="480" w:firstLineChars="200"/>
        <w:jc w:val="left"/>
        <w:rPr>
          <w:rFonts w:ascii="宋体" w:hAnsi="宋体"/>
          <w:sz w:val="24"/>
        </w:rPr>
      </w:pPr>
      <w:r>
        <w:rPr>
          <w:rFonts w:hint="eastAsia" w:ascii="宋体" w:hAnsi="宋体"/>
          <w:sz w:val="24"/>
        </w:rPr>
        <w:t>四、商务要求：</w:t>
      </w:r>
    </w:p>
    <w:p w14:paraId="615C25FB">
      <w:pPr>
        <w:spacing w:line="480" w:lineRule="auto"/>
        <w:ind w:firstLine="480" w:firstLineChars="200"/>
        <w:jc w:val="left"/>
        <w:rPr>
          <w:rFonts w:ascii="宋体" w:hAnsi="宋体"/>
          <w:sz w:val="24"/>
        </w:rPr>
      </w:pPr>
      <w:r>
        <w:rPr>
          <w:rFonts w:hint="eastAsia" w:ascii="宋体" w:hAnsi="宋体"/>
          <w:sz w:val="24"/>
        </w:rPr>
        <w:t>1、成果交付地点：四川黄蛟山旅游开发有限公司。</w:t>
      </w:r>
    </w:p>
    <w:p w14:paraId="055C5ABA">
      <w:pPr>
        <w:spacing w:line="480" w:lineRule="auto"/>
        <w:ind w:firstLine="480" w:firstLineChars="200"/>
        <w:jc w:val="left"/>
        <w:rPr>
          <w:rFonts w:hint="eastAsia" w:ascii="宋体" w:hAnsi="宋体"/>
          <w:sz w:val="24"/>
        </w:rPr>
      </w:pPr>
      <w:r>
        <w:rPr>
          <w:rFonts w:hint="eastAsia" w:ascii="宋体" w:hAnsi="宋体"/>
          <w:sz w:val="24"/>
        </w:rPr>
        <w:t>2、服务时间：成交供应商应在合同签订后的20个工作日内完成现状调研与分析工作，在现状调研完成后的20个工作日内完成总体策划与总体规划方案初稿编制，并提交给采购人进行初步审核。根据采购人及专家意见，在初稿审核后的10个工作日内完成方案修改与完善，形成最终的规划方案成果并最终提交采购人。</w:t>
      </w:r>
    </w:p>
    <w:p w14:paraId="5112A6EE">
      <w:pPr>
        <w:spacing w:line="480" w:lineRule="auto"/>
        <w:ind w:firstLine="480" w:firstLineChars="200"/>
        <w:jc w:val="left"/>
        <w:rPr>
          <w:rFonts w:ascii="宋体" w:hAnsi="宋体"/>
          <w:sz w:val="24"/>
        </w:rPr>
      </w:pPr>
      <w:r>
        <w:rPr>
          <w:rFonts w:hint="eastAsia" w:ascii="宋体" w:hAnsi="宋体"/>
          <w:sz w:val="24"/>
        </w:rPr>
        <w:t>3、供应商本项目报价包括：技术投入、人员成本、差旅、设备投入、利润、保险、税金、招标代理服务费等一切费用，采购人不再支付其他任何费用。</w:t>
      </w:r>
    </w:p>
    <w:p w14:paraId="44A551F2">
      <w:pPr>
        <w:spacing w:line="480" w:lineRule="auto"/>
        <w:ind w:firstLine="480" w:firstLineChars="200"/>
        <w:jc w:val="left"/>
        <w:rPr>
          <w:rFonts w:hint="eastAsia" w:ascii="宋体" w:hAnsi="宋体"/>
          <w:sz w:val="24"/>
        </w:rPr>
      </w:pPr>
      <w:r>
        <w:rPr>
          <w:rFonts w:hint="eastAsia" w:ascii="宋体" w:hAnsi="宋体"/>
          <w:sz w:val="24"/>
        </w:rPr>
        <w:t>4、付款方式： 成交供应商和采购人在合同中自行约定；</w:t>
      </w:r>
    </w:p>
    <w:p w14:paraId="1EFDCA5F">
      <w:pPr>
        <w:spacing w:line="480" w:lineRule="auto"/>
        <w:ind w:firstLine="480" w:firstLineChars="200"/>
        <w:jc w:val="left"/>
        <w:rPr>
          <w:rFonts w:hint="eastAsia" w:ascii="宋体" w:hAnsi="宋体"/>
          <w:sz w:val="24"/>
        </w:rPr>
      </w:pPr>
      <w:r>
        <w:rPr>
          <w:rFonts w:hint="eastAsia" w:ascii="宋体" w:hAnsi="宋体"/>
          <w:sz w:val="24"/>
        </w:rPr>
        <w:t>5、验收交付标准和方法：按照政府采购相关法律法规以及按照《财政部关于进一步加强政府采购需求和履约验收管理的指导意见》 (财库〔2016〕205号) 、《政府采购需求管理办法》(财库【2021】22 号)的要求进行验收。《利州区月坝生态康养旅游度假区总体策划与规划方案》需经专家审核通过。</w:t>
      </w:r>
    </w:p>
    <w:p w14:paraId="08367E56">
      <w:pPr>
        <w:pStyle w:val="3"/>
        <w:rPr>
          <w:rFonts w:ascii="宋体" w:hAnsi="宋体"/>
          <w:sz w:val="24"/>
        </w:rPr>
      </w:pPr>
    </w:p>
    <w:p w14:paraId="064604EC">
      <w:pPr>
        <w:spacing w:line="480" w:lineRule="auto"/>
        <w:ind w:firstLine="480" w:firstLineChars="200"/>
        <w:jc w:val="left"/>
        <w:rPr>
          <w:rFonts w:hint="eastAsia" w:ascii="宋体" w:hAnsi="宋体"/>
          <w:sz w:val="24"/>
        </w:rPr>
      </w:pPr>
    </w:p>
    <w:p w14:paraId="4FA02B95">
      <w:pPr>
        <w:spacing w:line="480" w:lineRule="auto"/>
        <w:ind w:firstLine="480" w:firstLineChars="200"/>
        <w:jc w:val="left"/>
        <w:rPr>
          <w:rFonts w:ascii="宋体" w:hAnsi="宋体"/>
          <w:sz w:val="24"/>
        </w:rPr>
      </w:pPr>
      <w:r>
        <w:rPr>
          <w:rFonts w:hint="eastAsia" w:ascii="宋体" w:hAnsi="宋体"/>
          <w:sz w:val="24"/>
        </w:rPr>
        <w:t>注：以上要求带★的为本项目的实质性要求，必须满足，否则作无效投标处理。</w:t>
      </w:r>
    </w:p>
    <w:p w14:paraId="51AE11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0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2"/>
      <w:sz w:val="24"/>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2025-01-03T02:45:22Z</dcterms:created>
  <dc:creator>Administrator</dc:creator>
  <cp:lastModifiedBy>1</cp:lastModifiedBy>
  <dcterms:modified xsi:type="dcterms:W3CDTF">2025-01-03T02:46:02Z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0CA1D2EE9D2D452296C7EE4EE42062F2_12</vt:lpwstr>
  </property>
</Properties>
</file>