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7386">
      <w:pPr>
        <w:widowControl w:val="0"/>
        <w:snapToGrid w:val="0"/>
        <w:spacing w:line="360" w:lineRule="auto"/>
        <w:ind w:firstLine="643" w:firstLineChars="200"/>
        <w:jc w:val="both"/>
        <w:rPr>
          <w:b/>
          <w:color w:val="FF0000"/>
          <w:sz w:val="32"/>
          <w:szCs w:val="32"/>
          <w:highlight w:val="none"/>
          <w:lang w:val="zh-CN"/>
        </w:rPr>
      </w:pPr>
    </w:p>
    <w:p w14:paraId="0ECEB3E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黑体" w:hAnsi="黑体" w:eastAsia="黑体" w:cs="黑体"/>
          <w:b/>
          <w:bCs w:val="0"/>
          <w:color w:val="auto"/>
          <w:sz w:val="72"/>
          <w:szCs w:val="72"/>
          <w:highlight w:val="none"/>
          <w:lang w:val="en-US" w:eastAsia="zh-CN"/>
        </w:rPr>
      </w:pPr>
      <w:r>
        <w:rPr>
          <w:rFonts w:hint="eastAsia" w:ascii="黑体" w:hAnsi="黑体" w:eastAsia="黑体" w:cs="黑体"/>
          <w:b/>
          <w:bCs w:val="0"/>
          <w:color w:val="auto"/>
          <w:sz w:val="72"/>
          <w:szCs w:val="72"/>
          <w:highlight w:val="none"/>
          <w:lang w:val="en-US" w:eastAsia="zh-CN"/>
        </w:rPr>
        <w:t>宜宾市残疾人康复中心</w:t>
      </w:r>
    </w:p>
    <w:p w14:paraId="6A892D18">
      <w:pPr>
        <w:keepNext w:val="0"/>
        <w:keepLines w:val="0"/>
        <w:pageBreakBefore w:val="0"/>
        <w:widowControl w:val="0"/>
        <w:kinsoku/>
        <w:wordWrap/>
        <w:overflowPunct/>
        <w:topLinePunct w:val="0"/>
        <w:bidi w:val="0"/>
        <w:adjustRightInd w:val="0"/>
        <w:snapToGrid w:val="0"/>
        <w:spacing w:line="240" w:lineRule="auto"/>
        <w:jc w:val="center"/>
        <w:textAlignment w:val="auto"/>
        <w:rPr>
          <w:b/>
          <w:color w:val="000000"/>
          <w:kern w:val="2"/>
          <w:sz w:val="52"/>
          <w:szCs w:val="52"/>
          <w:highlight w:val="none"/>
        </w:rPr>
      </w:pPr>
      <w:r>
        <w:rPr>
          <w:rFonts w:hint="eastAsia" w:ascii="黑体" w:hAnsi="黑体" w:eastAsia="黑体" w:cs="黑体"/>
          <w:b/>
          <w:bCs w:val="0"/>
          <w:color w:val="auto"/>
          <w:sz w:val="72"/>
          <w:szCs w:val="72"/>
          <w:highlight w:val="none"/>
          <w:lang w:val="en-US" w:eastAsia="zh-CN"/>
        </w:rPr>
        <w:t>物业服务项目</w:t>
      </w:r>
    </w:p>
    <w:p w14:paraId="0699693D">
      <w:pPr>
        <w:widowControl w:val="0"/>
        <w:jc w:val="center"/>
        <w:rPr>
          <w:b/>
          <w:color w:val="000000"/>
          <w:kern w:val="2"/>
          <w:sz w:val="52"/>
          <w:szCs w:val="52"/>
          <w:highlight w:val="none"/>
        </w:rPr>
      </w:pPr>
    </w:p>
    <w:p w14:paraId="2A84998D">
      <w:pPr>
        <w:widowControl w:val="0"/>
        <w:jc w:val="center"/>
        <w:rPr>
          <w:b/>
          <w:color w:val="000000"/>
          <w:kern w:val="2"/>
          <w:sz w:val="52"/>
          <w:szCs w:val="52"/>
          <w:highlight w:val="none"/>
        </w:rPr>
      </w:pPr>
    </w:p>
    <w:p w14:paraId="5E0FFDC6">
      <w:pPr>
        <w:widowControl w:val="0"/>
        <w:jc w:val="center"/>
        <w:rPr>
          <w:b/>
          <w:color w:val="000000"/>
          <w:kern w:val="2"/>
          <w:sz w:val="84"/>
          <w:szCs w:val="84"/>
          <w:highlight w:val="none"/>
        </w:rPr>
      </w:pPr>
      <w:r>
        <w:rPr>
          <w:b/>
          <w:color w:val="000000"/>
          <w:kern w:val="2"/>
          <w:sz w:val="84"/>
          <w:szCs w:val="84"/>
          <w:highlight w:val="none"/>
        </w:rPr>
        <w:t>询</w:t>
      </w:r>
    </w:p>
    <w:p w14:paraId="621FD1E2">
      <w:pPr>
        <w:widowControl w:val="0"/>
        <w:jc w:val="center"/>
        <w:rPr>
          <w:b/>
          <w:color w:val="000000"/>
          <w:kern w:val="2"/>
          <w:sz w:val="84"/>
          <w:szCs w:val="84"/>
          <w:highlight w:val="none"/>
        </w:rPr>
      </w:pPr>
      <w:r>
        <w:rPr>
          <w:b/>
          <w:color w:val="000000"/>
          <w:kern w:val="2"/>
          <w:sz w:val="84"/>
          <w:szCs w:val="84"/>
          <w:highlight w:val="none"/>
        </w:rPr>
        <w:t>价</w:t>
      </w:r>
    </w:p>
    <w:p w14:paraId="13BC2C64">
      <w:pPr>
        <w:widowControl w:val="0"/>
        <w:jc w:val="center"/>
        <w:rPr>
          <w:rFonts w:hint="eastAsia" w:eastAsia="仿宋"/>
          <w:b/>
          <w:color w:val="000000"/>
          <w:kern w:val="2"/>
          <w:sz w:val="84"/>
          <w:szCs w:val="84"/>
          <w:highlight w:val="none"/>
          <w:lang w:eastAsia="zh-CN"/>
        </w:rPr>
      </w:pPr>
      <w:r>
        <w:rPr>
          <w:rFonts w:hint="eastAsia"/>
          <w:b/>
          <w:color w:val="000000"/>
          <w:kern w:val="2"/>
          <w:sz w:val="84"/>
          <w:szCs w:val="84"/>
          <w:highlight w:val="none"/>
          <w:lang w:val="en-US" w:eastAsia="zh-CN"/>
        </w:rPr>
        <w:t>文</w:t>
      </w:r>
    </w:p>
    <w:p w14:paraId="2007FD75">
      <w:pPr>
        <w:widowControl w:val="0"/>
        <w:jc w:val="center"/>
        <w:rPr>
          <w:rFonts w:hint="eastAsia" w:eastAsia="仿宋"/>
          <w:b/>
          <w:color w:val="000000"/>
          <w:kern w:val="2"/>
          <w:sz w:val="84"/>
          <w:szCs w:val="84"/>
          <w:highlight w:val="none"/>
          <w:lang w:val="en-US" w:eastAsia="zh-CN"/>
        </w:rPr>
      </w:pPr>
      <w:r>
        <w:rPr>
          <w:rFonts w:hint="eastAsia"/>
          <w:b/>
          <w:color w:val="000000"/>
          <w:kern w:val="2"/>
          <w:sz w:val="84"/>
          <w:szCs w:val="84"/>
          <w:highlight w:val="none"/>
          <w:lang w:val="en-US" w:eastAsia="zh-CN"/>
        </w:rPr>
        <w:t>件</w:t>
      </w:r>
    </w:p>
    <w:p w14:paraId="624977E0">
      <w:pPr>
        <w:widowControl w:val="0"/>
        <w:jc w:val="center"/>
        <w:rPr>
          <w:b/>
          <w:color w:val="auto"/>
          <w:kern w:val="2"/>
          <w:sz w:val="84"/>
          <w:szCs w:val="84"/>
          <w:highlight w:val="none"/>
        </w:rPr>
      </w:pPr>
    </w:p>
    <w:p w14:paraId="21F5772E">
      <w:pPr>
        <w:widowControl w:val="0"/>
        <w:jc w:val="center"/>
        <w:rPr>
          <w:b/>
          <w:color w:val="auto"/>
          <w:kern w:val="2"/>
          <w:sz w:val="52"/>
          <w:szCs w:val="52"/>
          <w:highlight w:val="none"/>
        </w:rPr>
      </w:pPr>
    </w:p>
    <w:p w14:paraId="1A8EA608">
      <w:pPr>
        <w:widowControl w:val="0"/>
        <w:jc w:val="center"/>
        <w:rPr>
          <w:b/>
          <w:color w:val="auto"/>
          <w:kern w:val="2"/>
          <w:sz w:val="44"/>
          <w:szCs w:val="44"/>
          <w:highlight w:val="none"/>
        </w:rPr>
      </w:pPr>
    </w:p>
    <w:p w14:paraId="2C18DEFE">
      <w:pPr>
        <w:widowControl w:val="0"/>
        <w:snapToGrid w:val="0"/>
        <w:spacing w:line="288" w:lineRule="auto"/>
        <w:jc w:val="center"/>
        <w:rPr>
          <w:rFonts w:hint="eastAsia"/>
          <w:b/>
          <w:color w:val="auto"/>
          <w:sz w:val="28"/>
          <w:szCs w:val="28"/>
          <w:highlight w:val="none"/>
          <w:lang w:val="zh-CN"/>
        </w:rPr>
      </w:pPr>
      <w:r>
        <w:rPr>
          <w:b/>
          <w:color w:val="auto"/>
          <w:sz w:val="28"/>
          <w:szCs w:val="28"/>
          <w:highlight w:val="none"/>
          <w:lang w:val="zh-CN"/>
        </w:rPr>
        <w:t>中国•四川（</w:t>
      </w:r>
      <w:r>
        <w:rPr>
          <w:rFonts w:hint="eastAsia"/>
          <w:b/>
          <w:color w:val="auto"/>
          <w:sz w:val="28"/>
          <w:szCs w:val="28"/>
          <w:highlight w:val="none"/>
          <w:lang w:val="en-US" w:eastAsia="zh-CN"/>
        </w:rPr>
        <w:t>宜宾</w:t>
      </w:r>
      <w:r>
        <w:rPr>
          <w:b/>
          <w:color w:val="auto"/>
          <w:sz w:val="28"/>
          <w:szCs w:val="28"/>
          <w:highlight w:val="none"/>
          <w:lang w:val="zh-CN"/>
        </w:rPr>
        <w:t>）</w:t>
      </w:r>
    </w:p>
    <w:p w14:paraId="2CD9DEF1">
      <w:pPr>
        <w:widowControl w:val="0"/>
        <w:snapToGrid w:val="0"/>
        <w:spacing w:line="288" w:lineRule="auto"/>
        <w:jc w:val="center"/>
        <w:rPr>
          <w:b/>
          <w:color w:val="auto"/>
          <w:sz w:val="28"/>
          <w:szCs w:val="28"/>
          <w:highlight w:val="none"/>
          <w:lang w:val="zh-CN"/>
        </w:rPr>
      </w:pPr>
      <w:r>
        <w:rPr>
          <w:rFonts w:hint="eastAsia"/>
          <w:b/>
          <w:color w:val="auto"/>
          <w:sz w:val="28"/>
          <w:szCs w:val="28"/>
          <w:highlight w:val="none"/>
          <w:lang w:val="zh-CN"/>
        </w:rPr>
        <w:t>宜宾市残疾人联合会</w:t>
      </w:r>
    </w:p>
    <w:p w14:paraId="2D134A20">
      <w:pPr>
        <w:widowControl w:val="0"/>
        <w:snapToGrid w:val="0"/>
        <w:spacing w:line="288" w:lineRule="auto"/>
        <w:jc w:val="center"/>
        <w:rPr>
          <w:b/>
          <w:color w:val="auto"/>
          <w:sz w:val="28"/>
          <w:szCs w:val="28"/>
          <w:highlight w:val="none"/>
          <w:lang w:val="zh-CN"/>
        </w:rPr>
      </w:pPr>
      <w:r>
        <w:rPr>
          <w:rFonts w:hint="eastAsia"/>
          <w:b/>
          <w:color w:val="auto"/>
          <w:sz w:val="28"/>
          <w:szCs w:val="28"/>
          <w:highlight w:val="none"/>
          <w:lang w:val="en-US" w:eastAsia="zh-CN"/>
        </w:rPr>
        <w:t>宜宾中望</w:t>
      </w:r>
      <w:r>
        <w:rPr>
          <w:b/>
          <w:color w:val="auto"/>
          <w:sz w:val="28"/>
          <w:szCs w:val="28"/>
          <w:highlight w:val="none"/>
          <w:lang w:val="zh-CN"/>
        </w:rPr>
        <w:t>招标代理有限公司</w:t>
      </w:r>
    </w:p>
    <w:p w14:paraId="45B813B2">
      <w:pPr>
        <w:tabs>
          <w:tab w:val="center" w:pos="4153"/>
          <w:tab w:val="right" w:pos="8306"/>
        </w:tabs>
        <w:jc w:val="center"/>
        <w:rPr>
          <w:b/>
          <w:color w:val="auto"/>
          <w:sz w:val="28"/>
          <w:szCs w:val="28"/>
          <w:highlight w:val="none"/>
          <w:lang w:val="zh-CN"/>
        </w:rPr>
      </w:pPr>
      <w:r>
        <w:rPr>
          <w:b/>
          <w:color w:val="auto"/>
          <w:sz w:val="28"/>
          <w:szCs w:val="28"/>
          <w:highlight w:val="none"/>
          <w:lang w:val="zh-CN"/>
        </w:rPr>
        <w:t>二〇二</w:t>
      </w:r>
      <w:r>
        <w:rPr>
          <w:rFonts w:hint="eastAsia"/>
          <w:b/>
          <w:color w:val="auto"/>
          <w:sz w:val="28"/>
          <w:szCs w:val="28"/>
          <w:highlight w:val="none"/>
          <w:lang w:val="en-US" w:eastAsia="zh-CN"/>
        </w:rPr>
        <w:t>五</w:t>
      </w:r>
      <w:r>
        <w:rPr>
          <w:b/>
          <w:color w:val="auto"/>
          <w:sz w:val="28"/>
          <w:szCs w:val="28"/>
          <w:highlight w:val="none"/>
          <w:lang w:val="zh-CN"/>
        </w:rPr>
        <w:t>年</w:t>
      </w:r>
      <w:r>
        <w:rPr>
          <w:rFonts w:hint="eastAsia"/>
          <w:b/>
          <w:color w:val="auto"/>
          <w:sz w:val="28"/>
          <w:szCs w:val="28"/>
          <w:highlight w:val="none"/>
          <w:lang w:val="en-US" w:eastAsia="zh-CN"/>
        </w:rPr>
        <w:t>八</w:t>
      </w:r>
      <w:r>
        <w:rPr>
          <w:b/>
          <w:color w:val="auto"/>
          <w:sz w:val="28"/>
          <w:szCs w:val="28"/>
          <w:highlight w:val="none"/>
          <w:lang w:val="zh-CN"/>
        </w:rPr>
        <w:t>月</w:t>
      </w:r>
    </w:p>
    <w:p w14:paraId="449E724B">
      <w:pPr>
        <w:tabs>
          <w:tab w:val="center" w:pos="4153"/>
          <w:tab w:val="right" w:pos="8306"/>
        </w:tabs>
        <w:jc w:val="center"/>
        <w:rPr>
          <w:b/>
          <w:color w:val="FF0000"/>
          <w:sz w:val="28"/>
          <w:szCs w:val="28"/>
          <w:highlight w:val="none"/>
          <w:lang w:val="zh-CN"/>
        </w:rPr>
      </w:pPr>
    </w:p>
    <w:sdt>
      <w:sdtPr>
        <w:rPr>
          <w:rFonts w:ascii="宋体" w:hAnsi="宋体" w:eastAsia="宋体" w:cs="仿宋"/>
          <w:snapToGrid w:val="0"/>
          <w:kern w:val="2"/>
          <w:sz w:val="21"/>
          <w:szCs w:val="24"/>
          <w:lang w:val="en-US" w:eastAsia="zh-CN" w:bidi="ar-SA"/>
        </w:rPr>
        <w:id w:val="147469028"/>
        <w15:color w:val="DBDBDB"/>
        <w:docPartObj>
          <w:docPartGallery w:val="Table of Contents"/>
          <w:docPartUnique/>
        </w:docPartObj>
      </w:sdtPr>
      <w:sdtEndPr>
        <w:rPr>
          <w:rFonts w:hint="eastAsia" w:ascii="仿宋" w:hAnsi="仿宋" w:eastAsia="仿宋" w:cs="仿宋"/>
          <w:snapToGrid w:val="0"/>
          <w:color w:val="FF0000"/>
          <w:kern w:val="2"/>
          <w:sz w:val="32"/>
          <w:szCs w:val="32"/>
          <w:highlight w:val="none"/>
          <w:lang w:val="zh-CN" w:eastAsia="zh-CN" w:bidi="ar-SA"/>
        </w:rPr>
      </w:sdtEndPr>
      <w:sdtContent>
        <w:p w14:paraId="176E12AB">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目</w:t>
          </w:r>
          <w:r>
            <w:rPr>
              <w:rFonts w:hint="eastAsia" w:ascii="仿宋" w:hAnsi="仿宋" w:cs="仿宋"/>
              <w:b/>
              <w:bCs/>
              <w:sz w:val="44"/>
              <w:szCs w:val="44"/>
              <w:lang w:val="en-US" w:eastAsia="zh-CN"/>
            </w:rPr>
            <w:t xml:space="preserve">  </w:t>
          </w:r>
          <w:r>
            <w:rPr>
              <w:rFonts w:hint="eastAsia" w:ascii="仿宋" w:hAnsi="仿宋" w:eastAsia="仿宋" w:cs="仿宋"/>
              <w:b/>
              <w:bCs/>
              <w:sz w:val="44"/>
              <w:szCs w:val="44"/>
            </w:rPr>
            <w:t>录</w:t>
          </w:r>
        </w:p>
        <w:p w14:paraId="36FCC60A">
          <w:pPr>
            <w:pStyle w:val="10"/>
            <w:tabs>
              <w:tab w:val="right" w:leader="dot" w:pos="9071"/>
            </w:tabs>
            <w:rPr>
              <w:rFonts w:hint="eastAsia" w:ascii="仿宋" w:hAnsi="仿宋" w:eastAsia="仿宋" w:cs="仿宋"/>
              <w:sz w:val="32"/>
              <w:szCs w:val="32"/>
            </w:rPr>
          </w:pPr>
          <w:r>
            <w:rPr>
              <w:rFonts w:hint="eastAsia" w:ascii="仿宋" w:hAnsi="仿宋" w:eastAsia="仿宋" w:cs="仿宋"/>
              <w:b/>
              <w:color w:val="FF0000"/>
              <w:sz w:val="32"/>
              <w:szCs w:val="32"/>
              <w:highlight w:val="none"/>
              <w:lang w:val="zh-CN"/>
            </w:rPr>
            <w:fldChar w:fldCharType="begin"/>
          </w:r>
          <w:r>
            <w:rPr>
              <w:rFonts w:hint="eastAsia" w:ascii="仿宋" w:hAnsi="仿宋" w:eastAsia="仿宋" w:cs="仿宋"/>
              <w:b/>
              <w:color w:val="FF0000"/>
              <w:sz w:val="32"/>
              <w:szCs w:val="32"/>
              <w:highlight w:val="none"/>
              <w:lang w:val="zh-CN"/>
            </w:rPr>
            <w:instrText xml:space="preserve">TOC \o "1-3" \h \u </w:instrText>
          </w:r>
          <w:r>
            <w:rPr>
              <w:rFonts w:hint="eastAsia" w:ascii="仿宋" w:hAnsi="仿宋" w:eastAsia="仿宋" w:cs="仿宋"/>
              <w:b/>
              <w:color w:val="FF0000"/>
              <w:sz w:val="32"/>
              <w:szCs w:val="32"/>
              <w:highlight w:val="none"/>
              <w:lang w:val="zh-CN"/>
            </w:rPr>
            <w:fldChar w:fldCharType="separate"/>
          </w:r>
          <w:r>
            <w:rPr>
              <w:rFonts w:hint="eastAsia" w:ascii="仿宋" w:hAnsi="仿宋" w:eastAsia="仿宋" w:cs="仿宋"/>
              <w:color w:val="FF0000"/>
              <w:sz w:val="32"/>
              <w:szCs w:val="32"/>
              <w:highlight w:val="none"/>
              <w:lang w:val="zh-CN"/>
            </w:rPr>
            <w:fldChar w:fldCharType="begin"/>
          </w:r>
          <w:r>
            <w:rPr>
              <w:rFonts w:hint="eastAsia" w:ascii="仿宋" w:hAnsi="仿宋" w:eastAsia="仿宋" w:cs="仿宋"/>
              <w:sz w:val="32"/>
              <w:szCs w:val="32"/>
              <w:highlight w:val="none"/>
              <w:lang w:val="zh-CN"/>
            </w:rPr>
            <w:instrText xml:space="preserve"> HYPERLINK \l _Toc28293 </w:instrText>
          </w:r>
          <w:r>
            <w:rPr>
              <w:rFonts w:hint="eastAsia" w:ascii="仿宋" w:hAnsi="仿宋" w:eastAsia="仿宋" w:cs="仿宋"/>
              <w:sz w:val="32"/>
              <w:szCs w:val="32"/>
              <w:highlight w:val="none"/>
              <w:lang w:val="zh-CN"/>
            </w:rPr>
            <w:fldChar w:fldCharType="separate"/>
          </w:r>
          <w:r>
            <w:rPr>
              <w:rFonts w:hint="eastAsia" w:ascii="仿宋" w:hAnsi="仿宋" w:eastAsia="仿宋" w:cs="仿宋"/>
              <w:bCs/>
              <w:sz w:val="32"/>
              <w:szCs w:val="32"/>
              <w:highlight w:val="none"/>
              <w:lang w:val="en-US" w:eastAsia="zh-CN"/>
            </w:rPr>
            <w:t>第一章 询价邀请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_Toc28293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color w:val="FF0000"/>
              <w:sz w:val="32"/>
              <w:szCs w:val="32"/>
              <w:highlight w:val="none"/>
              <w:lang w:val="zh-CN"/>
            </w:rPr>
            <w:fldChar w:fldCharType="end"/>
          </w:r>
        </w:p>
        <w:p w14:paraId="3A5CDF77">
          <w:pPr>
            <w:pStyle w:val="10"/>
            <w:tabs>
              <w:tab w:val="right" w:leader="dot" w:pos="9071"/>
            </w:tabs>
            <w:rPr>
              <w:rFonts w:hint="eastAsia" w:ascii="仿宋" w:hAnsi="仿宋" w:eastAsia="仿宋" w:cs="仿宋"/>
              <w:sz w:val="32"/>
              <w:szCs w:val="32"/>
            </w:rPr>
          </w:pPr>
          <w:r>
            <w:rPr>
              <w:rFonts w:hint="eastAsia" w:ascii="仿宋" w:hAnsi="仿宋" w:eastAsia="仿宋" w:cs="仿宋"/>
              <w:color w:val="FF0000"/>
              <w:sz w:val="32"/>
              <w:szCs w:val="32"/>
              <w:highlight w:val="none"/>
              <w:lang w:val="zh-CN"/>
            </w:rPr>
            <w:fldChar w:fldCharType="begin"/>
          </w:r>
          <w:r>
            <w:rPr>
              <w:rFonts w:hint="eastAsia" w:ascii="仿宋" w:hAnsi="仿宋" w:eastAsia="仿宋" w:cs="仿宋"/>
              <w:sz w:val="32"/>
              <w:szCs w:val="32"/>
              <w:highlight w:val="none"/>
              <w:lang w:val="zh-CN"/>
            </w:rPr>
            <w:instrText xml:space="preserve"> HYPERLINK \l _Toc2566 </w:instrText>
          </w:r>
          <w:r>
            <w:rPr>
              <w:rFonts w:hint="eastAsia" w:ascii="仿宋" w:hAnsi="仿宋" w:eastAsia="仿宋" w:cs="仿宋"/>
              <w:sz w:val="32"/>
              <w:szCs w:val="32"/>
              <w:highlight w:val="none"/>
              <w:lang w:val="zh-CN"/>
            </w:rPr>
            <w:fldChar w:fldCharType="separate"/>
          </w:r>
          <w:r>
            <w:rPr>
              <w:rFonts w:hint="eastAsia" w:ascii="仿宋" w:hAnsi="仿宋" w:eastAsia="仿宋" w:cs="仿宋"/>
              <w:bCs/>
              <w:sz w:val="32"/>
              <w:szCs w:val="32"/>
              <w:highlight w:val="none"/>
              <w:lang w:val="en-US" w:eastAsia="zh-CN"/>
            </w:rPr>
            <w:t>第二章 报价要求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_Toc2566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color w:val="FF0000"/>
              <w:sz w:val="32"/>
              <w:szCs w:val="32"/>
              <w:highlight w:val="none"/>
              <w:lang w:val="zh-CN"/>
            </w:rPr>
            <w:fldChar w:fldCharType="end"/>
          </w:r>
        </w:p>
        <w:p w14:paraId="10D6E604">
          <w:pPr>
            <w:pStyle w:val="10"/>
            <w:tabs>
              <w:tab w:val="right" w:leader="dot" w:pos="9071"/>
            </w:tabs>
            <w:rPr>
              <w:rFonts w:hint="eastAsia" w:ascii="仿宋" w:hAnsi="仿宋" w:eastAsia="仿宋" w:cs="仿宋"/>
              <w:sz w:val="32"/>
              <w:szCs w:val="32"/>
            </w:rPr>
          </w:pPr>
          <w:r>
            <w:rPr>
              <w:rFonts w:hint="eastAsia" w:ascii="仿宋" w:hAnsi="仿宋" w:eastAsia="仿宋" w:cs="仿宋"/>
              <w:color w:val="FF0000"/>
              <w:sz w:val="32"/>
              <w:szCs w:val="32"/>
              <w:highlight w:val="none"/>
              <w:lang w:val="zh-CN"/>
            </w:rPr>
            <w:fldChar w:fldCharType="begin"/>
          </w:r>
          <w:r>
            <w:rPr>
              <w:rFonts w:hint="eastAsia" w:ascii="仿宋" w:hAnsi="仿宋" w:eastAsia="仿宋" w:cs="仿宋"/>
              <w:sz w:val="32"/>
              <w:szCs w:val="32"/>
              <w:highlight w:val="none"/>
              <w:lang w:val="zh-CN"/>
            </w:rPr>
            <w:instrText xml:space="preserve"> HYPERLINK \l _Toc24457 </w:instrText>
          </w:r>
          <w:r>
            <w:rPr>
              <w:rFonts w:hint="eastAsia" w:ascii="仿宋" w:hAnsi="仿宋" w:eastAsia="仿宋" w:cs="仿宋"/>
              <w:sz w:val="32"/>
              <w:szCs w:val="32"/>
              <w:highlight w:val="none"/>
              <w:lang w:val="zh-CN"/>
            </w:rPr>
            <w:fldChar w:fldCharType="separate"/>
          </w:r>
          <w:r>
            <w:rPr>
              <w:rFonts w:hint="eastAsia" w:ascii="仿宋" w:hAnsi="仿宋" w:eastAsia="仿宋" w:cs="仿宋"/>
              <w:bCs/>
              <w:sz w:val="32"/>
              <w:szCs w:val="32"/>
              <w:highlight w:val="none"/>
              <w:lang w:val="en-US" w:eastAsia="zh-CN"/>
            </w:rPr>
            <w:t>第三章 项目概况及要求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_Toc24457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color w:val="FF0000"/>
              <w:sz w:val="32"/>
              <w:szCs w:val="32"/>
              <w:highlight w:val="none"/>
              <w:lang w:val="zh-CN"/>
            </w:rPr>
            <w:fldChar w:fldCharType="end"/>
          </w:r>
        </w:p>
        <w:p w14:paraId="13F6A49D">
          <w:pPr>
            <w:pStyle w:val="10"/>
            <w:tabs>
              <w:tab w:val="right" w:leader="dot" w:pos="9071"/>
            </w:tabs>
            <w:rPr>
              <w:rFonts w:hint="eastAsia" w:ascii="仿宋" w:hAnsi="仿宋" w:eastAsia="仿宋" w:cs="仿宋"/>
              <w:sz w:val="32"/>
              <w:szCs w:val="32"/>
            </w:rPr>
          </w:pPr>
          <w:r>
            <w:rPr>
              <w:rFonts w:hint="eastAsia" w:ascii="仿宋" w:hAnsi="仿宋" w:eastAsia="仿宋" w:cs="仿宋"/>
              <w:color w:val="FF0000"/>
              <w:sz w:val="32"/>
              <w:szCs w:val="32"/>
              <w:highlight w:val="none"/>
              <w:lang w:val="zh-CN"/>
            </w:rPr>
            <w:fldChar w:fldCharType="begin"/>
          </w:r>
          <w:r>
            <w:rPr>
              <w:rFonts w:hint="eastAsia" w:ascii="仿宋" w:hAnsi="仿宋" w:eastAsia="仿宋" w:cs="仿宋"/>
              <w:sz w:val="32"/>
              <w:szCs w:val="32"/>
              <w:highlight w:val="none"/>
              <w:lang w:val="zh-CN"/>
            </w:rPr>
            <w:instrText xml:space="preserve"> HYPERLINK \l _Toc5083 </w:instrText>
          </w:r>
          <w:r>
            <w:rPr>
              <w:rFonts w:hint="eastAsia" w:ascii="仿宋" w:hAnsi="仿宋" w:eastAsia="仿宋" w:cs="仿宋"/>
              <w:sz w:val="32"/>
              <w:szCs w:val="32"/>
              <w:highlight w:val="none"/>
              <w:lang w:val="zh-CN"/>
            </w:rPr>
            <w:fldChar w:fldCharType="separate"/>
          </w:r>
          <w:r>
            <w:rPr>
              <w:rFonts w:hint="eastAsia" w:ascii="仿宋" w:hAnsi="仿宋" w:eastAsia="仿宋" w:cs="仿宋"/>
              <w:bCs/>
              <w:sz w:val="32"/>
              <w:szCs w:val="32"/>
              <w:highlight w:val="none"/>
              <w:lang w:val="en-US" w:eastAsia="zh-CN"/>
            </w:rPr>
            <w:t>第四章 报价文件格式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_Toc5083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color w:val="FF0000"/>
              <w:sz w:val="32"/>
              <w:szCs w:val="32"/>
              <w:highlight w:val="none"/>
              <w:lang w:val="zh-CN"/>
            </w:rPr>
            <w:fldChar w:fldCharType="end"/>
          </w:r>
        </w:p>
        <w:p w14:paraId="618348E8">
          <w:pPr>
            <w:pStyle w:val="11"/>
            <w:tabs>
              <w:tab w:val="right" w:leader="dot" w:pos="9071"/>
            </w:tabs>
            <w:rPr>
              <w:rFonts w:hint="eastAsia" w:ascii="仿宋" w:hAnsi="仿宋" w:eastAsia="仿宋" w:cs="仿宋"/>
              <w:sz w:val="32"/>
              <w:szCs w:val="32"/>
            </w:rPr>
          </w:pPr>
          <w:r>
            <w:rPr>
              <w:rFonts w:hint="eastAsia" w:ascii="仿宋" w:hAnsi="仿宋" w:eastAsia="仿宋" w:cs="仿宋"/>
              <w:color w:val="FF0000"/>
              <w:sz w:val="32"/>
              <w:szCs w:val="32"/>
              <w:highlight w:val="none"/>
              <w:lang w:val="zh-CN"/>
            </w:rPr>
            <w:fldChar w:fldCharType="begin"/>
          </w:r>
          <w:r>
            <w:rPr>
              <w:rFonts w:hint="eastAsia" w:ascii="仿宋" w:hAnsi="仿宋" w:eastAsia="仿宋" w:cs="仿宋"/>
              <w:sz w:val="32"/>
              <w:szCs w:val="32"/>
              <w:highlight w:val="none"/>
              <w:lang w:val="zh-CN"/>
            </w:rPr>
            <w:instrText xml:space="preserve"> HYPERLINK \l _Toc4480 </w:instrText>
          </w:r>
          <w:r>
            <w:rPr>
              <w:rFonts w:hint="eastAsia" w:ascii="仿宋" w:hAnsi="仿宋" w:eastAsia="仿宋" w:cs="仿宋"/>
              <w:sz w:val="32"/>
              <w:szCs w:val="32"/>
              <w:highlight w:val="none"/>
              <w:lang w:val="zh-CN"/>
            </w:rPr>
            <w:fldChar w:fldCharType="separate"/>
          </w:r>
          <w:r>
            <w:rPr>
              <w:rFonts w:hint="eastAsia" w:ascii="仿宋" w:hAnsi="仿宋" w:eastAsia="仿宋" w:cs="仿宋"/>
              <w:bCs/>
              <w:kern w:val="2"/>
              <w:sz w:val="32"/>
              <w:szCs w:val="32"/>
              <w:highlight w:val="none"/>
              <w:lang w:val="en-US" w:eastAsia="zh-CN"/>
            </w:rPr>
            <w:t>附件1  报价文件封面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_Toc4480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color w:val="FF0000"/>
              <w:sz w:val="32"/>
              <w:szCs w:val="32"/>
              <w:highlight w:val="none"/>
              <w:lang w:val="zh-CN"/>
            </w:rPr>
            <w:fldChar w:fldCharType="end"/>
          </w:r>
        </w:p>
        <w:p w14:paraId="18746170">
          <w:pPr>
            <w:pStyle w:val="11"/>
            <w:tabs>
              <w:tab w:val="right" w:leader="dot" w:pos="9071"/>
            </w:tabs>
            <w:rPr>
              <w:rFonts w:hint="eastAsia" w:ascii="仿宋" w:hAnsi="仿宋" w:eastAsia="仿宋" w:cs="仿宋"/>
              <w:sz w:val="32"/>
              <w:szCs w:val="32"/>
            </w:rPr>
          </w:pPr>
          <w:r>
            <w:rPr>
              <w:rFonts w:hint="eastAsia" w:ascii="仿宋" w:hAnsi="仿宋" w:eastAsia="仿宋" w:cs="仿宋"/>
              <w:color w:val="FF0000"/>
              <w:sz w:val="32"/>
              <w:szCs w:val="32"/>
              <w:highlight w:val="none"/>
              <w:lang w:val="zh-CN"/>
            </w:rPr>
            <w:fldChar w:fldCharType="begin"/>
          </w:r>
          <w:r>
            <w:rPr>
              <w:rFonts w:hint="eastAsia" w:ascii="仿宋" w:hAnsi="仿宋" w:eastAsia="仿宋" w:cs="仿宋"/>
              <w:sz w:val="32"/>
              <w:szCs w:val="32"/>
              <w:highlight w:val="none"/>
              <w:lang w:val="zh-CN"/>
            </w:rPr>
            <w:instrText xml:space="preserve"> HYPERLINK \l _Toc23858 </w:instrText>
          </w:r>
          <w:r>
            <w:rPr>
              <w:rFonts w:hint="eastAsia" w:ascii="仿宋" w:hAnsi="仿宋" w:eastAsia="仿宋" w:cs="仿宋"/>
              <w:sz w:val="32"/>
              <w:szCs w:val="32"/>
              <w:highlight w:val="none"/>
              <w:lang w:val="zh-CN"/>
            </w:rPr>
            <w:fldChar w:fldCharType="separate"/>
          </w:r>
          <w:r>
            <w:rPr>
              <w:rFonts w:hint="eastAsia" w:ascii="仿宋" w:hAnsi="仿宋" w:eastAsia="仿宋" w:cs="仿宋"/>
              <w:bCs/>
              <w:kern w:val="2"/>
              <w:sz w:val="32"/>
              <w:szCs w:val="32"/>
              <w:highlight w:val="none"/>
              <w:lang w:val="en-US" w:eastAsia="zh-CN"/>
            </w:rPr>
            <w:t>附件2  分项报价明细表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_Toc23858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color w:val="FF0000"/>
              <w:sz w:val="32"/>
              <w:szCs w:val="32"/>
              <w:highlight w:val="none"/>
              <w:lang w:val="zh-CN"/>
            </w:rPr>
            <w:fldChar w:fldCharType="end"/>
          </w:r>
        </w:p>
        <w:p w14:paraId="0F4AC794">
          <w:pPr>
            <w:pStyle w:val="11"/>
            <w:tabs>
              <w:tab w:val="right" w:leader="dot" w:pos="9071"/>
            </w:tabs>
            <w:rPr>
              <w:rFonts w:hint="eastAsia" w:ascii="仿宋" w:hAnsi="仿宋" w:eastAsia="仿宋" w:cs="仿宋"/>
              <w:sz w:val="32"/>
              <w:szCs w:val="32"/>
            </w:rPr>
          </w:pPr>
          <w:r>
            <w:rPr>
              <w:rFonts w:hint="eastAsia" w:ascii="仿宋" w:hAnsi="仿宋" w:eastAsia="仿宋" w:cs="仿宋"/>
              <w:color w:val="FF0000"/>
              <w:sz w:val="32"/>
              <w:szCs w:val="32"/>
              <w:highlight w:val="none"/>
              <w:lang w:val="zh-CN"/>
            </w:rPr>
            <w:fldChar w:fldCharType="begin"/>
          </w:r>
          <w:r>
            <w:rPr>
              <w:rFonts w:hint="eastAsia" w:ascii="仿宋" w:hAnsi="仿宋" w:eastAsia="仿宋" w:cs="仿宋"/>
              <w:sz w:val="32"/>
              <w:szCs w:val="32"/>
              <w:highlight w:val="none"/>
              <w:lang w:val="zh-CN"/>
            </w:rPr>
            <w:instrText xml:space="preserve"> HYPERLINK \l _Toc12009 </w:instrText>
          </w:r>
          <w:r>
            <w:rPr>
              <w:rFonts w:hint="eastAsia" w:ascii="仿宋" w:hAnsi="仿宋" w:eastAsia="仿宋" w:cs="仿宋"/>
              <w:sz w:val="32"/>
              <w:szCs w:val="32"/>
              <w:highlight w:val="none"/>
              <w:lang w:val="zh-CN"/>
            </w:rPr>
            <w:fldChar w:fldCharType="separate"/>
          </w:r>
          <w:r>
            <w:rPr>
              <w:rFonts w:hint="eastAsia" w:ascii="仿宋" w:hAnsi="仿宋" w:eastAsia="仿宋" w:cs="仿宋"/>
              <w:bCs/>
              <w:kern w:val="2"/>
              <w:sz w:val="32"/>
              <w:szCs w:val="32"/>
              <w:highlight w:val="none"/>
              <w:lang w:val="en-US" w:eastAsia="zh-CN"/>
            </w:rPr>
            <w:t>附件3  法定代表人（主要负责人/经营者）授权委托书及法定代表人（主要负责人/经营者）身份证、代理人身份证复印件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_Toc12009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color w:val="FF0000"/>
              <w:sz w:val="32"/>
              <w:szCs w:val="32"/>
              <w:highlight w:val="none"/>
              <w:lang w:val="zh-CN"/>
            </w:rPr>
            <w:fldChar w:fldCharType="end"/>
          </w:r>
        </w:p>
        <w:p w14:paraId="56AB6BF4">
          <w:pPr>
            <w:pStyle w:val="11"/>
            <w:tabs>
              <w:tab w:val="right" w:leader="dot" w:pos="9071"/>
            </w:tabs>
            <w:rPr>
              <w:rFonts w:hint="eastAsia" w:ascii="仿宋" w:hAnsi="仿宋" w:eastAsia="仿宋" w:cs="仿宋"/>
              <w:sz w:val="32"/>
              <w:szCs w:val="32"/>
            </w:rPr>
          </w:pPr>
          <w:r>
            <w:rPr>
              <w:rFonts w:hint="eastAsia" w:ascii="仿宋" w:hAnsi="仿宋" w:eastAsia="仿宋" w:cs="仿宋"/>
              <w:color w:val="FF0000"/>
              <w:sz w:val="32"/>
              <w:szCs w:val="32"/>
              <w:highlight w:val="none"/>
              <w:lang w:val="zh-CN"/>
            </w:rPr>
            <w:fldChar w:fldCharType="begin"/>
          </w:r>
          <w:r>
            <w:rPr>
              <w:rFonts w:hint="eastAsia" w:ascii="仿宋" w:hAnsi="仿宋" w:eastAsia="仿宋" w:cs="仿宋"/>
              <w:sz w:val="32"/>
              <w:szCs w:val="32"/>
              <w:highlight w:val="none"/>
              <w:lang w:val="zh-CN"/>
            </w:rPr>
            <w:instrText xml:space="preserve"> HYPERLINK \l _Toc21324 </w:instrText>
          </w:r>
          <w:r>
            <w:rPr>
              <w:rFonts w:hint="eastAsia" w:ascii="仿宋" w:hAnsi="仿宋" w:eastAsia="仿宋" w:cs="仿宋"/>
              <w:sz w:val="32"/>
              <w:szCs w:val="32"/>
              <w:highlight w:val="none"/>
              <w:lang w:val="zh-CN"/>
            </w:rPr>
            <w:fldChar w:fldCharType="separate"/>
          </w:r>
          <w:r>
            <w:rPr>
              <w:rFonts w:hint="eastAsia" w:ascii="仿宋" w:hAnsi="仿宋" w:eastAsia="仿宋" w:cs="仿宋"/>
              <w:bCs/>
              <w:kern w:val="2"/>
              <w:sz w:val="32"/>
              <w:szCs w:val="32"/>
              <w:highlight w:val="none"/>
              <w:lang w:val="en-US" w:eastAsia="zh-CN"/>
            </w:rPr>
            <w:t>附件4 营业执照</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_Toc21324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color w:val="FF0000"/>
              <w:sz w:val="32"/>
              <w:szCs w:val="32"/>
              <w:highlight w:val="none"/>
              <w:lang w:val="zh-CN"/>
            </w:rPr>
            <w:fldChar w:fldCharType="end"/>
          </w:r>
        </w:p>
        <w:p w14:paraId="2271CEE4">
          <w:pPr>
            <w:tabs>
              <w:tab w:val="center" w:pos="4153"/>
              <w:tab w:val="right" w:pos="8306"/>
            </w:tabs>
            <w:jc w:val="center"/>
            <w:rPr>
              <w:rFonts w:hint="eastAsia" w:ascii="仿宋" w:hAnsi="仿宋" w:eastAsia="仿宋" w:cs="仿宋"/>
              <w:snapToGrid w:val="0"/>
              <w:color w:val="FF0000"/>
              <w:kern w:val="2"/>
              <w:sz w:val="32"/>
              <w:szCs w:val="32"/>
              <w:highlight w:val="none"/>
              <w:lang w:val="zh-CN" w:eastAsia="zh-CN" w:bidi="ar-SA"/>
            </w:rPr>
          </w:pPr>
          <w:r>
            <w:rPr>
              <w:rFonts w:hint="eastAsia" w:ascii="仿宋" w:hAnsi="仿宋" w:eastAsia="仿宋" w:cs="仿宋"/>
              <w:color w:val="FF0000"/>
              <w:sz w:val="32"/>
              <w:szCs w:val="32"/>
              <w:highlight w:val="none"/>
              <w:lang w:val="zh-CN"/>
            </w:rPr>
            <w:fldChar w:fldCharType="end"/>
          </w:r>
        </w:p>
      </w:sdtContent>
    </w:sdt>
    <w:p w14:paraId="235A196A">
      <w:pPr>
        <w:tabs>
          <w:tab w:val="center" w:pos="4153"/>
          <w:tab w:val="right" w:pos="8306"/>
        </w:tabs>
        <w:jc w:val="center"/>
        <w:rPr>
          <w:rFonts w:hint="eastAsia" w:ascii="仿宋" w:hAnsi="仿宋" w:eastAsia="仿宋" w:cs="仿宋"/>
          <w:snapToGrid w:val="0"/>
          <w:color w:val="FF0000"/>
          <w:kern w:val="2"/>
          <w:sz w:val="32"/>
          <w:szCs w:val="32"/>
          <w:highlight w:val="none"/>
          <w:lang w:val="zh-CN" w:eastAsia="zh-CN" w:bidi="ar-SA"/>
        </w:rPr>
        <w:sectPr>
          <w:headerReference r:id="rId4" w:type="first"/>
          <w:headerReference r:id="rId3" w:type="default"/>
          <w:footerReference r:id="rId5" w:type="even"/>
          <w:pgSz w:w="11906" w:h="16838"/>
          <w:pgMar w:top="1418" w:right="1134" w:bottom="1418" w:left="1701" w:header="850" w:footer="850" w:gutter="0"/>
          <w:cols w:space="720" w:num="1"/>
          <w:titlePg/>
          <w:docGrid w:type="lines" w:linePitch="326" w:charSpace="0"/>
        </w:sectPr>
      </w:pPr>
    </w:p>
    <w:p w14:paraId="006447FE">
      <w:pPr>
        <w:pStyle w:val="2"/>
        <w:widowControl/>
        <w:adjustRightInd w:val="0"/>
        <w:snapToGrid w:val="0"/>
        <w:spacing w:before="156" w:beforeLines="50" w:after="0" w:line="360" w:lineRule="auto"/>
        <w:jc w:val="center"/>
        <w:rPr>
          <w:rFonts w:hint="eastAsia"/>
          <w:b/>
          <w:bCs/>
          <w:sz w:val="44"/>
          <w:szCs w:val="44"/>
          <w:highlight w:val="none"/>
          <w:lang w:val="en-US" w:eastAsia="zh-CN"/>
        </w:rPr>
      </w:pPr>
      <w:bookmarkStart w:id="0" w:name="_Toc482868057"/>
      <w:bookmarkStart w:id="1" w:name="_Toc28293"/>
      <w:bookmarkStart w:id="2" w:name="_Toc26011"/>
      <w:r>
        <w:rPr>
          <w:rFonts w:hint="eastAsia"/>
          <w:b/>
          <w:bCs/>
          <w:sz w:val="44"/>
          <w:szCs w:val="44"/>
          <w:highlight w:val="none"/>
          <w:lang w:val="en-US" w:eastAsia="zh-CN"/>
        </w:rPr>
        <w:t>第一章 询价邀请</w:t>
      </w:r>
      <w:bookmarkEnd w:id="0"/>
      <w:bookmarkEnd w:id="1"/>
      <w:bookmarkEnd w:id="2"/>
    </w:p>
    <w:p w14:paraId="1A6F63CD">
      <w:pPr>
        <w:spacing w:line="520" w:lineRule="exact"/>
        <w:ind w:firstLine="480" w:firstLineChars="200"/>
        <w:jc w:val="both"/>
        <w:rPr>
          <w:highlight w:val="none"/>
        </w:rPr>
      </w:pPr>
      <w:r>
        <w:rPr>
          <w:rFonts w:hint="eastAsia"/>
          <w:highlight w:val="none"/>
          <w:u w:val="single"/>
          <w:lang w:eastAsia="zh-CN"/>
        </w:rPr>
        <w:t>宜宾中望招标</w:t>
      </w:r>
      <w:r>
        <w:rPr>
          <w:highlight w:val="none"/>
          <w:u w:val="single"/>
        </w:rPr>
        <w:t>代理有限公司</w:t>
      </w:r>
      <w:r>
        <w:rPr>
          <w:highlight w:val="none"/>
        </w:rPr>
        <w:t>受</w:t>
      </w:r>
      <w:r>
        <w:rPr>
          <w:rFonts w:hint="eastAsia"/>
          <w:highlight w:val="none"/>
        </w:rPr>
        <w:t>宜宾市残疾人联合会</w:t>
      </w:r>
      <w:r>
        <w:rPr>
          <w:highlight w:val="none"/>
        </w:rPr>
        <w:t>的委托， 对</w:t>
      </w:r>
      <w:r>
        <w:rPr>
          <w:rFonts w:hint="eastAsia"/>
          <w:highlight w:val="none"/>
          <w:lang w:val="en-US" w:eastAsia="zh-CN"/>
        </w:rPr>
        <w:t>宜宾市残疾人康复中心物业服务项目进行</w:t>
      </w:r>
      <w:r>
        <w:rPr>
          <w:highlight w:val="none"/>
        </w:rPr>
        <w:t>询价，欢迎供应商参加该项目。</w:t>
      </w:r>
    </w:p>
    <w:p w14:paraId="66AC082F">
      <w:pPr>
        <w:spacing w:line="520" w:lineRule="exact"/>
        <w:ind w:firstLine="482" w:firstLineChars="200"/>
        <w:jc w:val="both"/>
        <w:rPr>
          <w:b/>
          <w:bCs/>
          <w:highlight w:val="none"/>
        </w:rPr>
      </w:pPr>
      <w:r>
        <w:rPr>
          <w:b/>
          <w:bCs/>
          <w:highlight w:val="none"/>
        </w:rPr>
        <w:t>一、采购项目名称：</w:t>
      </w:r>
      <w:r>
        <w:rPr>
          <w:rFonts w:hint="eastAsia"/>
          <w:b/>
          <w:bCs/>
          <w:highlight w:val="none"/>
          <w:lang w:val="en-US" w:eastAsia="zh-CN"/>
        </w:rPr>
        <w:t>宜宾市残疾人康复中心物业服务项目</w:t>
      </w:r>
    </w:p>
    <w:p w14:paraId="7A5720CD">
      <w:pPr>
        <w:spacing w:line="520" w:lineRule="exact"/>
        <w:ind w:firstLine="482" w:firstLineChars="200"/>
        <w:jc w:val="both"/>
        <w:rPr>
          <w:color w:val="auto"/>
          <w:highlight w:val="none"/>
        </w:rPr>
      </w:pPr>
      <w:r>
        <w:rPr>
          <w:b/>
          <w:bCs/>
          <w:highlight w:val="none"/>
        </w:rPr>
        <w:t>二、采购内容：</w:t>
      </w:r>
      <w:r>
        <w:rPr>
          <w:rFonts w:hint="eastAsia"/>
          <w:b w:val="0"/>
          <w:bCs w:val="0"/>
          <w:highlight w:val="none"/>
          <w:lang w:val="en-US" w:eastAsia="zh-CN"/>
        </w:rPr>
        <w:t>宜宾市残疾人康复中心物业服务项目</w:t>
      </w:r>
      <w:r>
        <w:rPr>
          <w:highlight w:val="none"/>
        </w:rPr>
        <w:t>,具体要求见询价</w:t>
      </w:r>
      <w:r>
        <w:rPr>
          <w:rFonts w:hint="eastAsia"/>
          <w:highlight w:val="none"/>
          <w:lang w:val="en-US" w:eastAsia="zh-CN"/>
        </w:rPr>
        <w:t>文件</w:t>
      </w:r>
      <w:r>
        <w:rPr>
          <w:highlight w:val="none"/>
        </w:rPr>
        <w:t xml:space="preserve"> “第</w:t>
      </w:r>
      <w:r>
        <w:rPr>
          <w:rFonts w:hint="eastAsia"/>
          <w:highlight w:val="none"/>
          <w:lang w:val="en-US" w:eastAsia="zh-CN"/>
        </w:rPr>
        <w:t>2</w:t>
      </w:r>
      <w:r>
        <w:rPr>
          <w:highlight w:val="none"/>
        </w:rPr>
        <w:t>章</w:t>
      </w:r>
      <w:r>
        <w:rPr>
          <w:rFonts w:hint="eastAsia"/>
          <w:highlight w:val="none"/>
          <w:lang w:val="en-US" w:eastAsia="zh-CN"/>
        </w:rPr>
        <w:t xml:space="preserve"> </w:t>
      </w:r>
      <w:r>
        <w:rPr>
          <w:highlight w:val="none"/>
        </w:rPr>
        <w:t>项目</w:t>
      </w:r>
      <w:r>
        <w:rPr>
          <w:rFonts w:hint="eastAsia"/>
          <w:highlight w:val="none"/>
          <w:lang w:val="en-US" w:eastAsia="zh-CN"/>
        </w:rPr>
        <w:t>概况及</w:t>
      </w:r>
      <w:r>
        <w:rPr>
          <w:highlight w:val="none"/>
        </w:rPr>
        <w:t>要求”。供应商按询</w:t>
      </w:r>
      <w:r>
        <w:rPr>
          <w:color w:val="auto"/>
          <w:highlight w:val="none"/>
        </w:rPr>
        <w:t>价</w:t>
      </w:r>
      <w:r>
        <w:rPr>
          <w:rFonts w:hint="eastAsia"/>
          <w:color w:val="auto"/>
          <w:highlight w:val="none"/>
          <w:lang w:val="en-US" w:eastAsia="zh-CN"/>
        </w:rPr>
        <w:t>文件</w:t>
      </w:r>
      <w:r>
        <w:rPr>
          <w:color w:val="auto"/>
          <w:highlight w:val="none"/>
        </w:rPr>
        <w:t>要求制作</w:t>
      </w:r>
      <w:r>
        <w:rPr>
          <w:rFonts w:hint="eastAsia"/>
          <w:color w:val="auto"/>
          <w:highlight w:val="none"/>
          <w:lang w:val="en-US" w:eastAsia="zh-CN"/>
        </w:rPr>
        <w:t>报价</w:t>
      </w:r>
      <w:r>
        <w:rPr>
          <w:color w:val="auto"/>
          <w:highlight w:val="none"/>
        </w:rPr>
        <w:t>文件。</w:t>
      </w:r>
    </w:p>
    <w:p w14:paraId="672E157C">
      <w:pPr>
        <w:spacing w:line="520" w:lineRule="exact"/>
        <w:ind w:firstLine="482" w:firstLineChars="200"/>
        <w:jc w:val="both"/>
        <w:rPr>
          <w:b/>
          <w:bCs/>
          <w:color w:val="auto"/>
          <w:highlight w:val="none"/>
        </w:rPr>
      </w:pPr>
      <w:r>
        <w:rPr>
          <w:rFonts w:hint="eastAsia"/>
          <w:b/>
          <w:bCs/>
          <w:color w:val="auto"/>
          <w:highlight w:val="none"/>
          <w:lang w:val="en-US" w:eastAsia="zh-CN"/>
        </w:rPr>
        <w:t>三</w:t>
      </w:r>
      <w:r>
        <w:rPr>
          <w:b/>
          <w:bCs/>
          <w:color w:val="auto"/>
          <w:highlight w:val="none"/>
        </w:rPr>
        <w:t>、询价</w:t>
      </w:r>
      <w:r>
        <w:rPr>
          <w:rFonts w:hint="eastAsia"/>
          <w:b/>
          <w:bCs/>
          <w:color w:val="auto"/>
          <w:highlight w:val="none"/>
          <w:lang w:val="en-US" w:eastAsia="zh-CN"/>
        </w:rPr>
        <w:t>文件获取</w:t>
      </w:r>
      <w:r>
        <w:rPr>
          <w:b/>
          <w:bCs/>
          <w:color w:val="auto"/>
          <w:highlight w:val="none"/>
        </w:rPr>
        <w:t>时间及地点</w:t>
      </w:r>
    </w:p>
    <w:p w14:paraId="765206A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color w:val="auto"/>
          <w:kern w:val="2"/>
          <w:szCs w:val="18"/>
          <w:highlight w:val="none"/>
        </w:rPr>
      </w:pPr>
      <w:r>
        <w:rPr>
          <w:rFonts w:hint="eastAsia"/>
          <w:color w:val="auto"/>
          <w:kern w:val="2"/>
          <w:szCs w:val="18"/>
          <w:highlight w:val="none"/>
          <w:lang w:eastAsia="zh-CN"/>
        </w:rPr>
        <w:t>询价文件</w:t>
      </w:r>
      <w:r>
        <w:rPr>
          <w:rFonts w:hint="eastAsia"/>
          <w:color w:val="auto"/>
          <w:kern w:val="2"/>
          <w:szCs w:val="18"/>
          <w:highlight w:val="none"/>
          <w:lang w:val="en-US" w:eastAsia="zh-CN"/>
        </w:rPr>
        <w:t>获取</w:t>
      </w:r>
      <w:r>
        <w:rPr>
          <w:color w:val="auto"/>
          <w:kern w:val="2"/>
          <w:szCs w:val="18"/>
          <w:highlight w:val="none"/>
        </w:rPr>
        <w:t>时间：自202</w:t>
      </w:r>
      <w:r>
        <w:rPr>
          <w:rFonts w:hint="eastAsia"/>
          <w:color w:val="auto"/>
          <w:kern w:val="2"/>
          <w:szCs w:val="18"/>
          <w:highlight w:val="none"/>
          <w:u w:val="single"/>
          <w:lang w:val="en-US" w:eastAsia="zh-CN"/>
        </w:rPr>
        <w:t>5</w:t>
      </w:r>
      <w:r>
        <w:rPr>
          <w:color w:val="auto"/>
          <w:kern w:val="2"/>
          <w:szCs w:val="18"/>
          <w:highlight w:val="none"/>
        </w:rPr>
        <w:t>年</w:t>
      </w:r>
      <w:r>
        <w:rPr>
          <w:rFonts w:hint="eastAsia"/>
          <w:color w:val="auto"/>
          <w:kern w:val="2"/>
          <w:szCs w:val="18"/>
          <w:highlight w:val="none"/>
          <w:u w:val="single"/>
          <w:lang w:val="en-US" w:eastAsia="zh-CN"/>
        </w:rPr>
        <w:t>8</w:t>
      </w:r>
      <w:r>
        <w:rPr>
          <w:color w:val="auto"/>
          <w:kern w:val="2"/>
          <w:szCs w:val="18"/>
          <w:highlight w:val="none"/>
        </w:rPr>
        <w:t>月</w:t>
      </w:r>
      <w:r>
        <w:rPr>
          <w:rFonts w:hint="eastAsia"/>
          <w:color w:val="auto"/>
          <w:kern w:val="2"/>
          <w:szCs w:val="18"/>
          <w:highlight w:val="none"/>
          <w:u w:val="single"/>
          <w:lang w:val="en-US" w:eastAsia="zh-CN"/>
        </w:rPr>
        <w:t>21</w:t>
      </w:r>
      <w:r>
        <w:rPr>
          <w:color w:val="auto"/>
          <w:kern w:val="2"/>
          <w:szCs w:val="18"/>
          <w:highlight w:val="none"/>
        </w:rPr>
        <w:t>日至202</w:t>
      </w:r>
      <w:r>
        <w:rPr>
          <w:rFonts w:hint="eastAsia"/>
          <w:color w:val="auto"/>
          <w:kern w:val="2"/>
          <w:szCs w:val="18"/>
          <w:highlight w:val="none"/>
          <w:u w:val="single"/>
          <w:lang w:val="en-US" w:eastAsia="zh-CN"/>
        </w:rPr>
        <w:t>5</w:t>
      </w:r>
      <w:r>
        <w:rPr>
          <w:color w:val="auto"/>
          <w:kern w:val="2"/>
          <w:szCs w:val="18"/>
          <w:highlight w:val="none"/>
        </w:rPr>
        <w:t>年</w:t>
      </w:r>
      <w:r>
        <w:rPr>
          <w:rFonts w:hint="eastAsia"/>
          <w:color w:val="auto"/>
          <w:kern w:val="2"/>
          <w:szCs w:val="18"/>
          <w:highlight w:val="none"/>
          <w:u w:val="single"/>
          <w:lang w:val="en-US" w:eastAsia="zh-CN"/>
        </w:rPr>
        <w:t>8</w:t>
      </w:r>
      <w:r>
        <w:rPr>
          <w:color w:val="auto"/>
          <w:kern w:val="2"/>
          <w:szCs w:val="18"/>
          <w:highlight w:val="none"/>
        </w:rPr>
        <w:t>月</w:t>
      </w:r>
      <w:r>
        <w:rPr>
          <w:rFonts w:hint="eastAsia"/>
          <w:color w:val="auto"/>
          <w:kern w:val="2"/>
          <w:szCs w:val="18"/>
          <w:highlight w:val="none"/>
          <w:u w:val="single"/>
          <w:lang w:val="en-US" w:eastAsia="zh-CN"/>
        </w:rPr>
        <w:t>22</w:t>
      </w:r>
      <w:r>
        <w:rPr>
          <w:color w:val="auto"/>
          <w:kern w:val="2"/>
          <w:szCs w:val="18"/>
          <w:highlight w:val="none"/>
        </w:rPr>
        <w:t>日9:30-17:00（北京时间，法定节假日除外）。</w:t>
      </w:r>
    </w:p>
    <w:p w14:paraId="0D7E424B">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color w:val="auto"/>
          <w:highlight w:val="none"/>
        </w:rPr>
      </w:pPr>
      <w:r>
        <w:rPr>
          <w:rFonts w:hint="eastAsia"/>
          <w:color w:val="auto"/>
          <w:highlight w:val="none"/>
          <w:lang w:eastAsia="zh-CN"/>
        </w:rPr>
        <w:t>获取询价文件</w:t>
      </w:r>
      <w:r>
        <w:rPr>
          <w:rFonts w:hint="eastAsia"/>
          <w:color w:val="auto"/>
          <w:highlight w:val="none"/>
        </w:rPr>
        <w:t>地点：四川省宜宾市叙州区永安路6号</w:t>
      </w:r>
      <w:r>
        <w:rPr>
          <w:rFonts w:hint="eastAsia"/>
          <w:color w:val="auto"/>
          <w:highlight w:val="none"/>
          <w:lang w:val="en-US" w:eastAsia="zh-CN"/>
        </w:rPr>
        <w:t>或公告附件下载获取</w:t>
      </w:r>
      <w:r>
        <w:rPr>
          <w:rFonts w:hint="eastAsia"/>
          <w:color w:val="auto"/>
          <w:highlight w:val="none"/>
        </w:rPr>
        <w:t>。</w:t>
      </w:r>
    </w:p>
    <w:p w14:paraId="370DCE02">
      <w:pPr>
        <w:spacing w:line="520" w:lineRule="exact"/>
        <w:ind w:firstLine="482" w:firstLineChars="200"/>
        <w:jc w:val="both"/>
        <w:rPr>
          <w:color w:val="auto"/>
          <w:highlight w:val="none"/>
        </w:rPr>
      </w:pPr>
      <w:r>
        <w:rPr>
          <w:rFonts w:hint="eastAsia"/>
          <w:b/>
          <w:bCs/>
          <w:color w:val="auto"/>
          <w:highlight w:val="none"/>
          <w:lang w:val="en-US" w:eastAsia="zh-CN"/>
        </w:rPr>
        <w:t>四</w:t>
      </w:r>
      <w:r>
        <w:rPr>
          <w:b/>
          <w:bCs/>
          <w:color w:val="auto"/>
          <w:highlight w:val="none"/>
        </w:rPr>
        <w:t>、递交</w:t>
      </w:r>
      <w:r>
        <w:rPr>
          <w:rFonts w:hint="eastAsia"/>
          <w:b/>
          <w:bCs/>
          <w:color w:val="auto"/>
          <w:highlight w:val="none"/>
          <w:lang w:val="en-US" w:eastAsia="zh-CN"/>
        </w:rPr>
        <w:t>报价</w:t>
      </w:r>
      <w:r>
        <w:rPr>
          <w:b/>
          <w:bCs/>
          <w:color w:val="auto"/>
          <w:highlight w:val="none"/>
        </w:rPr>
        <w:t>文件截止时间：</w:t>
      </w:r>
      <w:r>
        <w:rPr>
          <w:color w:val="auto"/>
          <w:highlight w:val="none"/>
        </w:rPr>
        <w:t>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8</w:t>
      </w:r>
      <w:r>
        <w:rPr>
          <w:color w:val="auto"/>
          <w:highlight w:val="none"/>
        </w:rPr>
        <w:t>月</w:t>
      </w:r>
      <w:r>
        <w:rPr>
          <w:rFonts w:hint="eastAsia"/>
          <w:color w:val="auto"/>
          <w:highlight w:val="none"/>
          <w:lang w:val="en-US" w:eastAsia="zh-CN"/>
        </w:rPr>
        <w:t>22</w:t>
      </w:r>
      <w:r>
        <w:rPr>
          <w:color w:val="auto"/>
          <w:highlight w:val="none"/>
        </w:rPr>
        <w:t xml:space="preserve">日 </w:t>
      </w:r>
      <w:r>
        <w:rPr>
          <w:rFonts w:hint="eastAsia"/>
          <w:color w:val="auto"/>
          <w:highlight w:val="none"/>
          <w:lang w:val="en-US" w:eastAsia="zh-CN"/>
        </w:rPr>
        <w:t>17</w:t>
      </w:r>
      <w:r>
        <w:rPr>
          <w:rFonts w:hint="eastAsia"/>
          <w:color w:val="auto"/>
          <w:highlight w:val="none"/>
          <w:lang w:eastAsia="zh-CN"/>
        </w:rPr>
        <w:t>：</w:t>
      </w:r>
      <w:r>
        <w:rPr>
          <w:rFonts w:hint="eastAsia"/>
          <w:color w:val="auto"/>
          <w:highlight w:val="none"/>
          <w:lang w:val="en-US" w:eastAsia="zh-CN"/>
        </w:rPr>
        <w:t>00</w:t>
      </w:r>
      <w:r>
        <w:rPr>
          <w:color w:val="auto"/>
          <w:highlight w:val="none"/>
        </w:rPr>
        <w:t>，供应商应于截止日期当日截止时间前将</w:t>
      </w:r>
      <w:r>
        <w:rPr>
          <w:rFonts w:hint="eastAsia"/>
          <w:color w:val="auto"/>
          <w:highlight w:val="none"/>
          <w:lang w:val="en-US" w:eastAsia="zh-CN"/>
        </w:rPr>
        <w:t>报价</w:t>
      </w:r>
      <w:r>
        <w:rPr>
          <w:color w:val="auto"/>
          <w:highlight w:val="none"/>
        </w:rPr>
        <w:t>文件送达递交</w:t>
      </w:r>
      <w:r>
        <w:rPr>
          <w:rFonts w:hint="eastAsia"/>
          <w:color w:val="auto"/>
          <w:highlight w:val="none"/>
          <w:lang w:val="en-US" w:eastAsia="zh-CN"/>
        </w:rPr>
        <w:t>报价</w:t>
      </w:r>
      <w:r>
        <w:rPr>
          <w:color w:val="auto"/>
          <w:highlight w:val="none"/>
        </w:rPr>
        <w:t>文件地点。逾期送达的</w:t>
      </w:r>
      <w:r>
        <w:rPr>
          <w:rFonts w:hint="eastAsia"/>
          <w:color w:val="auto"/>
          <w:highlight w:val="none"/>
          <w:lang w:val="en-US" w:eastAsia="zh-CN"/>
        </w:rPr>
        <w:t>报价</w:t>
      </w:r>
      <w:r>
        <w:rPr>
          <w:color w:val="auto"/>
          <w:highlight w:val="none"/>
        </w:rPr>
        <w:t>文件将被拒绝。</w:t>
      </w:r>
    </w:p>
    <w:p w14:paraId="4F6C6A3B">
      <w:pPr>
        <w:spacing w:line="520" w:lineRule="exact"/>
        <w:ind w:firstLine="482" w:firstLineChars="200"/>
        <w:jc w:val="both"/>
        <w:rPr>
          <w:b/>
          <w:bCs/>
          <w:color w:val="auto"/>
          <w:highlight w:val="none"/>
        </w:rPr>
      </w:pPr>
      <w:r>
        <w:rPr>
          <w:rFonts w:hint="eastAsia"/>
          <w:b/>
          <w:bCs/>
          <w:color w:val="auto"/>
          <w:highlight w:val="none"/>
          <w:lang w:val="en-US" w:eastAsia="zh-CN"/>
        </w:rPr>
        <w:t>五</w:t>
      </w:r>
      <w:r>
        <w:rPr>
          <w:b/>
          <w:bCs/>
          <w:color w:val="auto"/>
          <w:highlight w:val="none"/>
        </w:rPr>
        <w:t>、递交</w:t>
      </w:r>
      <w:r>
        <w:rPr>
          <w:rFonts w:hint="eastAsia"/>
          <w:b/>
          <w:bCs/>
          <w:color w:val="auto"/>
          <w:highlight w:val="none"/>
          <w:lang w:val="en-US" w:eastAsia="zh-CN"/>
        </w:rPr>
        <w:t>报价</w:t>
      </w:r>
      <w:r>
        <w:rPr>
          <w:b/>
          <w:bCs/>
          <w:color w:val="auto"/>
          <w:highlight w:val="none"/>
        </w:rPr>
        <w:t>文件地点：</w:t>
      </w:r>
    </w:p>
    <w:p w14:paraId="6493AD0B">
      <w:pPr>
        <w:spacing w:line="520" w:lineRule="exact"/>
        <w:ind w:firstLine="480" w:firstLineChars="200"/>
        <w:jc w:val="both"/>
        <w:rPr>
          <w:color w:val="auto"/>
          <w:highlight w:val="none"/>
        </w:rPr>
      </w:pPr>
      <w:r>
        <w:rPr>
          <w:rFonts w:hint="eastAsia"/>
          <w:color w:val="auto"/>
          <w:highlight w:val="none"/>
          <w:lang w:val="en-US" w:eastAsia="zh-CN"/>
        </w:rPr>
        <w:t>1.线上递交邮箱：</w:t>
      </w:r>
      <w:r>
        <w:rPr>
          <w:rFonts w:hint="eastAsia"/>
          <w:color w:val="auto"/>
          <w:highlight w:val="none"/>
          <w:lang w:val="en-US" w:eastAsia="zh-CN"/>
        </w:rPr>
        <w:fldChar w:fldCharType="begin"/>
      </w:r>
      <w:r>
        <w:rPr>
          <w:rFonts w:hint="eastAsia"/>
          <w:color w:val="auto"/>
          <w:highlight w:val="none"/>
          <w:lang w:val="en-US" w:eastAsia="zh-CN"/>
        </w:rPr>
        <w:instrText xml:space="preserve"> HYPERLINK "mailto:19383991783@163.com。" </w:instrText>
      </w:r>
      <w:r>
        <w:rPr>
          <w:rFonts w:hint="eastAsia"/>
          <w:color w:val="auto"/>
          <w:highlight w:val="none"/>
          <w:lang w:val="en-US" w:eastAsia="zh-CN"/>
        </w:rPr>
        <w:fldChar w:fldCharType="separate"/>
      </w:r>
      <w:r>
        <w:rPr>
          <w:rFonts w:hint="eastAsia"/>
          <w:color w:val="auto"/>
          <w:highlight w:val="none"/>
          <w:lang w:val="en-US" w:eastAsia="zh-CN"/>
        </w:rPr>
        <w:t>19383991783@163.com。</w:t>
      </w:r>
      <w:r>
        <w:rPr>
          <w:rFonts w:hint="eastAsia"/>
          <w:color w:val="auto"/>
          <w:highlight w:val="none"/>
          <w:lang w:val="en-US" w:eastAsia="zh-CN"/>
        </w:rPr>
        <w:fldChar w:fldCharType="end"/>
      </w:r>
    </w:p>
    <w:p w14:paraId="3146D061">
      <w:pPr>
        <w:spacing w:line="520" w:lineRule="exact"/>
        <w:ind w:firstLine="480" w:firstLineChars="200"/>
        <w:jc w:val="both"/>
        <w:rPr>
          <w:rFonts w:hint="eastAsia"/>
          <w:color w:val="auto"/>
          <w:highlight w:val="none"/>
        </w:rPr>
      </w:pPr>
      <w:r>
        <w:rPr>
          <w:rFonts w:hint="eastAsia"/>
          <w:color w:val="auto"/>
          <w:highlight w:val="none"/>
          <w:lang w:val="en-US" w:eastAsia="zh-CN"/>
        </w:rPr>
        <w:t>2.线下递交</w:t>
      </w:r>
      <w:r>
        <w:rPr>
          <w:rFonts w:hint="eastAsia"/>
          <w:color w:val="auto"/>
          <w:highlight w:val="none"/>
        </w:rPr>
        <w:t>地点：</w:t>
      </w:r>
      <w:r>
        <w:rPr>
          <w:rFonts w:hint="eastAsia"/>
          <w:color w:val="auto"/>
          <w:highlight w:val="none"/>
          <w:lang w:val="zh-CN" w:eastAsia="zh-CN"/>
        </w:rPr>
        <w:t>四川省宜宾市叙</w:t>
      </w:r>
      <w:r>
        <w:rPr>
          <w:rFonts w:hint="eastAsia"/>
          <w:color w:val="auto"/>
          <w:highlight w:val="none"/>
          <w:lang w:val="zh-CN"/>
        </w:rPr>
        <w:t>州区金沙江大道双子星3单元2楼</w:t>
      </w:r>
      <w:r>
        <w:rPr>
          <w:rFonts w:hint="eastAsia"/>
          <w:color w:val="auto"/>
          <w:highlight w:val="none"/>
        </w:rPr>
        <w:t>。</w:t>
      </w:r>
    </w:p>
    <w:p w14:paraId="0C0784F7">
      <w:pPr>
        <w:spacing w:line="520" w:lineRule="exact"/>
        <w:ind w:firstLine="480" w:firstLineChars="200"/>
        <w:jc w:val="both"/>
        <w:rPr>
          <w:rFonts w:hint="eastAsia" w:eastAsia="仿宋"/>
          <w:color w:val="auto"/>
          <w:highlight w:val="none"/>
          <w:lang w:val="en-US" w:eastAsia="zh-CN"/>
        </w:rPr>
      </w:pPr>
      <w:r>
        <w:rPr>
          <w:rFonts w:hint="eastAsia"/>
          <w:color w:val="auto"/>
          <w:highlight w:val="none"/>
          <w:lang w:val="en-US" w:eastAsia="zh-CN"/>
        </w:rPr>
        <w:t>注：供应商可通过以上两种方式进行递交，其他方式和地址</w:t>
      </w:r>
      <w:r>
        <w:rPr>
          <w:color w:val="auto"/>
          <w:highlight w:val="none"/>
        </w:rPr>
        <w:t>送达的</w:t>
      </w:r>
      <w:r>
        <w:rPr>
          <w:rFonts w:hint="eastAsia"/>
          <w:color w:val="auto"/>
          <w:highlight w:val="none"/>
          <w:lang w:val="en-US" w:eastAsia="zh-CN"/>
        </w:rPr>
        <w:t>报价</w:t>
      </w:r>
      <w:r>
        <w:rPr>
          <w:color w:val="auto"/>
          <w:highlight w:val="none"/>
        </w:rPr>
        <w:t>文件将被拒绝</w:t>
      </w:r>
      <w:r>
        <w:rPr>
          <w:rFonts w:hint="eastAsia"/>
          <w:color w:val="auto"/>
          <w:highlight w:val="none"/>
          <w:lang w:eastAsia="zh-CN"/>
        </w:rPr>
        <w:t>。</w:t>
      </w:r>
    </w:p>
    <w:p w14:paraId="2C9F5E97">
      <w:pPr>
        <w:spacing w:line="520" w:lineRule="exact"/>
        <w:ind w:firstLine="482" w:firstLineChars="200"/>
        <w:jc w:val="both"/>
        <w:rPr>
          <w:b/>
          <w:bCs/>
          <w:color w:val="auto"/>
          <w:highlight w:val="none"/>
        </w:rPr>
      </w:pPr>
      <w:r>
        <w:rPr>
          <w:rFonts w:hint="eastAsia"/>
          <w:b/>
          <w:bCs/>
          <w:color w:val="auto"/>
          <w:highlight w:val="none"/>
          <w:lang w:val="en-US" w:eastAsia="zh-CN"/>
        </w:rPr>
        <w:t>六</w:t>
      </w:r>
      <w:r>
        <w:rPr>
          <w:b/>
          <w:bCs/>
          <w:color w:val="auto"/>
          <w:highlight w:val="none"/>
        </w:rPr>
        <w:t>、</w:t>
      </w:r>
      <w:r>
        <w:rPr>
          <w:b/>
          <w:color w:val="auto"/>
          <w:highlight w:val="none"/>
        </w:rPr>
        <w:t>本询价邀请在</w:t>
      </w:r>
      <w:r>
        <w:rPr>
          <w:rFonts w:hint="eastAsia"/>
          <w:b/>
          <w:color w:val="auto"/>
          <w:highlight w:val="none"/>
          <w:u w:val="single"/>
        </w:rPr>
        <w:t xml:space="preserve"> </w:t>
      </w:r>
      <w:r>
        <w:rPr>
          <w:rFonts w:hint="eastAsia"/>
          <w:b/>
          <w:color w:val="auto"/>
          <w:highlight w:val="none"/>
          <w:u w:val="single"/>
          <w:lang w:val="en-US" w:eastAsia="zh-CN"/>
        </w:rPr>
        <w:t>四川招投标网</w:t>
      </w:r>
      <w:r>
        <w:rPr>
          <w:rFonts w:hint="eastAsia"/>
          <w:b/>
          <w:color w:val="auto"/>
          <w:highlight w:val="none"/>
          <w:u w:val="single"/>
        </w:rPr>
        <w:t xml:space="preserve"> </w:t>
      </w:r>
      <w:r>
        <w:rPr>
          <w:b/>
          <w:color w:val="auto"/>
          <w:highlight w:val="none"/>
        </w:rPr>
        <w:t>上以公告形式发布</w:t>
      </w:r>
    </w:p>
    <w:p w14:paraId="6DC4DDC8">
      <w:pPr>
        <w:spacing w:line="520" w:lineRule="exact"/>
        <w:ind w:firstLine="482" w:firstLineChars="200"/>
        <w:jc w:val="both"/>
        <w:rPr>
          <w:b/>
          <w:bCs/>
          <w:color w:val="auto"/>
          <w:highlight w:val="none"/>
        </w:rPr>
      </w:pPr>
      <w:r>
        <w:rPr>
          <w:rFonts w:hint="eastAsia"/>
          <w:b/>
          <w:bCs/>
          <w:color w:val="auto"/>
          <w:highlight w:val="none"/>
          <w:lang w:val="en-US" w:eastAsia="zh-CN"/>
        </w:rPr>
        <w:t>七</w:t>
      </w:r>
      <w:r>
        <w:rPr>
          <w:b/>
          <w:bCs/>
          <w:color w:val="auto"/>
          <w:highlight w:val="none"/>
        </w:rPr>
        <w:t>、联系人及联系电话</w:t>
      </w:r>
    </w:p>
    <w:p w14:paraId="2F5169D7">
      <w:pPr>
        <w:pStyle w:val="17"/>
        <w:rPr>
          <w:b/>
          <w:color w:val="auto"/>
          <w:sz w:val="24"/>
          <w:szCs w:val="24"/>
          <w:highlight w:val="none"/>
        </w:rPr>
      </w:pPr>
      <w:r>
        <w:rPr>
          <w:b/>
          <w:color w:val="auto"/>
          <w:sz w:val="24"/>
          <w:szCs w:val="24"/>
          <w:highlight w:val="none"/>
        </w:rPr>
        <w:t>采 购 人：</w:t>
      </w:r>
      <w:r>
        <w:rPr>
          <w:rFonts w:hint="eastAsia"/>
          <w:b/>
          <w:color w:val="auto"/>
          <w:sz w:val="24"/>
          <w:szCs w:val="24"/>
          <w:highlight w:val="none"/>
        </w:rPr>
        <w:t>宜宾市残疾人联合会</w:t>
      </w:r>
    </w:p>
    <w:p w14:paraId="166731D9">
      <w:pPr>
        <w:pStyle w:val="17"/>
        <w:spacing w:line="440" w:lineRule="exact"/>
        <w:ind w:firstLine="1200" w:firstLineChars="500"/>
        <w:rPr>
          <w:color w:val="auto"/>
          <w:sz w:val="24"/>
          <w:szCs w:val="24"/>
          <w:highlight w:val="none"/>
        </w:rPr>
      </w:pPr>
      <w:r>
        <w:rPr>
          <w:color w:val="auto"/>
          <w:sz w:val="24"/>
          <w:szCs w:val="24"/>
          <w:highlight w:val="none"/>
        </w:rPr>
        <w:t>通讯地址：</w:t>
      </w:r>
      <w:r>
        <w:rPr>
          <w:rFonts w:hint="eastAsia"/>
          <w:color w:val="auto"/>
          <w:sz w:val="24"/>
          <w:szCs w:val="24"/>
          <w:highlight w:val="none"/>
        </w:rPr>
        <w:t>四川省宜宾市叙州区永安路6号</w:t>
      </w:r>
    </w:p>
    <w:p w14:paraId="2DDD7BEE">
      <w:pPr>
        <w:pStyle w:val="17"/>
        <w:spacing w:line="440" w:lineRule="exact"/>
        <w:ind w:firstLine="1200" w:firstLineChars="500"/>
        <w:rPr>
          <w:color w:val="auto"/>
          <w:sz w:val="24"/>
          <w:szCs w:val="24"/>
          <w:highlight w:val="none"/>
        </w:rPr>
      </w:pPr>
      <w:r>
        <w:rPr>
          <w:color w:val="auto"/>
          <w:sz w:val="24"/>
          <w:szCs w:val="24"/>
          <w:highlight w:val="none"/>
        </w:rPr>
        <w:t>联 系 人：</w:t>
      </w:r>
      <w:r>
        <w:rPr>
          <w:rFonts w:hint="eastAsia"/>
          <w:color w:val="auto"/>
          <w:sz w:val="24"/>
          <w:szCs w:val="24"/>
          <w:highlight w:val="none"/>
        </w:rPr>
        <w:t>张怡梅</w:t>
      </w:r>
    </w:p>
    <w:p w14:paraId="5CC1161F">
      <w:pPr>
        <w:pStyle w:val="17"/>
        <w:spacing w:line="440" w:lineRule="exact"/>
        <w:ind w:firstLine="1200" w:firstLineChars="500"/>
        <w:rPr>
          <w:color w:val="auto"/>
          <w:sz w:val="24"/>
          <w:szCs w:val="24"/>
          <w:highlight w:val="none"/>
        </w:rPr>
      </w:pPr>
      <w:r>
        <w:rPr>
          <w:color w:val="auto"/>
          <w:sz w:val="24"/>
          <w:szCs w:val="24"/>
          <w:highlight w:val="none"/>
        </w:rPr>
        <w:t>电    话：</w:t>
      </w:r>
      <w:r>
        <w:rPr>
          <w:rFonts w:hint="eastAsia"/>
          <w:color w:val="auto"/>
          <w:sz w:val="24"/>
          <w:szCs w:val="24"/>
          <w:highlight w:val="none"/>
        </w:rPr>
        <w:t>15884119149</w:t>
      </w:r>
    </w:p>
    <w:p w14:paraId="20224F41">
      <w:pPr>
        <w:pStyle w:val="17"/>
        <w:rPr>
          <w:b/>
          <w:color w:val="auto"/>
          <w:sz w:val="24"/>
          <w:szCs w:val="24"/>
          <w:highlight w:val="none"/>
        </w:rPr>
      </w:pPr>
      <w:r>
        <w:rPr>
          <w:b/>
          <w:color w:val="auto"/>
          <w:sz w:val="24"/>
          <w:szCs w:val="24"/>
          <w:highlight w:val="none"/>
        </w:rPr>
        <w:t>采购代理机构：</w:t>
      </w:r>
      <w:r>
        <w:rPr>
          <w:rFonts w:hint="eastAsia"/>
          <w:b/>
          <w:color w:val="auto"/>
          <w:sz w:val="24"/>
          <w:szCs w:val="24"/>
          <w:highlight w:val="none"/>
          <w:lang w:eastAsia="zh-CN"/>
        </w:rPr>
        <w:t>宜宾中望招标</w:t>
      </w:r>
      <w:r>
        <w:rPr>
          <w:b/>
          <w:color w:val="auto"/>
          <w:sz w:val="24"/>
          <w:szCs w:val="24"/>
          <w:highlight w:val="none"/>
        </w:rPr>
        <w:t>代理有限公司</w:t>
      </w:r>
    </w:p>
    <w:p w14:paraId="35E72EFA">
      <w:pPr>
        <w:tabs>
          <w:tab w:val="left" w:pos="709"/>
        </w:tabs>
        <w:spacing w:line="560" w:lineRule="exact"/>
        <w:ind w:firstLine="1200" w:firstLineChars="500"/>
        <w:jc w:val="left"/>
        <w:rPr>
          <w:rFonts w:hint="eastAsia"/>
          <w:highlight w:val="none"/>
          <w:lang w:val="en-US" w:eastAsia="zh-CN"/>
        </w:rPr>
      </w:pPr>
      <w:r>
        <w:rPr>
          <w:rFonts w:hint="eastAsia"/>
          <w:highlight w:val="none"/>
          <w:lang w:val="en-US" w:eastAsia="zh-CN"/>
        </w:rPr>
        <w:t>开户银行：中国建设银行股份有限公司宜宾叙州支行</w:t>
      </w:r>
    </w:p>
    <w:p w14:paraId="6A95768E">
      <w:pPr>
        <w:tabs>
          <w:tab w:val="left" w:pos="709"/>
        </w:tabs>
        <w:spacing w:line="560" w:lineRule="exact"/>
        <w:ind w:firstLine="1200" w:firstLineChars="500"/>
        <w:jc w:val="left"/>
        <w:rPr>
          <w:rFonts w:hint="eastAsia"/>
          <w:highlight w:val="none"/>
          <w:lang w:val="en-US" w:eastAsia="zh-CN"/>
        </w:rPr>
      </w:pPr>
      <w:r>
        <w:rPr>
          <w:rFonts w:hint="eastAsia"/>
          <w:highlight w:val="none"/>
          <w:lang w:val="en-US" w:eastAsia="zh-CN"/>
        </w:rPr>
        <w:t>账    号： 5105 0172 7136 0000 0910</w:t>
      </w:r>
    </w:p>
    <w:p w14:paraId="1C37E5C1">
      <w:pPr>
        <w:tabs>
          <w:tab w:val="left" w:pos="709"/>
        </w:tabs>
        <w:spacing w:line="560" w:lineRule="exact"/>
        <w:ind w:firstLine="1200" w:firstLineChars="500"/>
        <w:jc w:val="left"/>
        <w:rPr>
          <w:rFonts w:hint="eastAsia"/>
          <w:highlight w:val="none"/>
          <w:lang w:val="en-US" w:eastAsia="zh-CN"/>
        </w:rPr>
      </w:pPr>
      <w:r>
        <w:rPr>
          <w:rFonts w:hint="eastAsia"/>
          <w:highlight w:val="none"/>
          <w:lang w:val="en-US" w:eastAsia="zh-CN"/>
        </w:rPr>
        <w:t>通讯地址：四川省宜宾市叙州区金沙江大道双子星3单元2楼</w:t>
      </w:r>
    </w:p>
    <w:p w14:paraId="1327AC5B">
      <w:pPr>
        <w:tabs>
          <w:tab w:val="left" w:pos="709"/>
        </w:tabs>
        <w:spacing w:line="560" w:lineRule="exact"/>
        <w:ind w:firstLine="1200" w:firstLineChars="500"/>
        <w:jc w:val="left"/>
        <w:rPr>
          <w:rFonts w:hint="eastAsia"/>
          <w:color w:val="auto"/>
          <w:highlight w:val="none"/>
          <w:lang w:val="en-US" w:eastAsia="zh-CN"/>
        </w:rPr>
      </w:pPr>
      <w:r>
        <w:rPr>
          <w:rFonts w:hint="eastAsia"/>
          <w:color w:val="auto"/>
          <w:highlight w:val="none"/>
          <w:lang w:val="en-US" w:eastAsia="zh-CN"/>
        </w:rPr>
        <w:t>联 系 人：唐女士</w:t>
      </w:r>
    </w:p>
    <w:p w14:paraId="7EBFFC14">
      <w:pPr>
        <w:tabs>
          <w:tab w:val="left" w:pos="709"/>
        </w:tabs>
        <w:spacing w:line="560" w:lineRule="exact"/>
        <w:ind w:firstLine="1200" w:firstLineChars="500"/>
        <w:jc w:val="left"/>
        <w:rPr>
          <w:rFonts w:hint="eastAsia"/>
          <w:color w:val="auto"/>
          <w:highlight w:val="none"/>
          <w:lang w:val="en-US" w:eastAsia="zh-CN"/>
        </w:rPr>
      </w:pPr>
      <w:r>
        <w:rPr>
          <w:rFonts w:hint="eastAsia"/>
          <w:color w:val="auto"/>
          <w:highlight w:val="none"/>
          <w:lang w:val="en-US" w:eastAsia="zh-CN"/>
        </w:rPr>
        <w:t>电话传真：0831-8082966（报名相关事宜咨询）</w:t>
      </w:r>
    </w:p>
    <w:p w14:paraId="581AEECD">
      <w:pPr>
        <w:tabs>
          <w:tab w:val="left" w:pos="709"/>
        </w:tabs>
        <w:spacing w:line="560" w:lineRule="exact"/>
        <w:ind w:firstLine="1200" w:firstLineChars="500"/>
        <w:jc w:val="left"/>
        <w:rPr>
          <w:rFonts w:hint="eastAsia"/>
          <w:color w:val="auto"/>
          <w:highlight w:val="none"/>
        </w:rPr>
      </w:pPr>
      <w:r>
        <w:rPr>
          <w:rFonts w:hint="eastAsia"/>
          <w:color w:val="auto"/>
          <w:highlight w:val="none"/>
          <w:lang w:val="en-US" w:eastAsia="zh-CN"/>
        </w:rPr>
        <w:t>0831-8082966（采购项目相关事宜咨询）</w:t>
      </w:r>
    </w:p>
    <w:p w14:paraId="5124C31E">
      <w:pPr>
        <w:tabs>
          <w:tab w:val="left" w:pos="709"/>
        </w:tabs>
        <w:spacing w:line="560" w:lineRule="exact"/>
        <w:ind w:firstLine="480" w:firstLineChars="200"/>
        <w:jc w:val="right"/>
        <w:rPr>
          <w:color w:val="auto"/>
          <w:highlight w:val="none"/>
        </w:rPr>
      </w:pPr>
      <w:r>
        <w:rPr>
          <w:color w:val="auto"/>
          <w:highlight w:val="none"/>
        </w:rPr>
        <w:t>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8</w:t>
      </w:r>
      <w:r>
        <w:rPr>
          <w:color w:val="auto"/>
          <w:highlight w:val="none"/>
        </w:rPr>
        <w:t>月</w:t>
      </w:r>
      <w:r>
        <w:rPr>
          <w:rFonts w:hint="eastAsia"/>
          <w:color w:val="auto"/>
          <w:highlight w:val="none"/>
          <w:lang w:val="en-US" w:eastAsia="zh-CN"/>
        </w:rPr>
        <w:t>20</w:t>
      </w:r>
      <w:r>
        <w:rPr>
          <w:color w:val="auto"/>
          <w:highlight w:val="none"/>
        </w:rPr>
        <w:t>日</w:t>
      </w:r>
    </w:p>
    <w:p w14:paraId="1FE1F680">
      <w:pPr>
        <w:rPr>
          <w:rFonts w:hint="eastAsia"/>
          <w:b/>
          <w:color w:val="auto"/>
          <w:sz w:val="52"/>
          <w:szCs w:val="52"/>
          <w:highlight w:val="none"/>
          <w:lang w:val="zh-CN" w:eastAsia="zh-CN"/>
        </w:rPr>
      </w:pPr>
      <w:r>
        <w:rPr>
          <w:rFonts w:hint="eastAsia"/>
          <w:b/>
          <w:color w:val="auto"/>
          <w:sz w:val="52"/>
          <w:szCs w:val="52"/>
          <w:highlight w:val="none"/>
          <w:lang w:val="zh-CN" w:eastAsia="zh-CN"/>
        </w:rPr>
        <w:br w:type="page"/>
      </w:r>
    </w:p>
    <w:p w14:paraId="32C1A4DD">
      <w:pPr>
        <w:pStyle w:val="2"/>
        <w:widowControl/>
        <w:adjustRightInd w:val="0"/>
        <w:snapToGrid w:val="0"/>
        <w:spacing w:before="156" w:beforeLines="50" w:after="0" w:line="360" w:lineRule="auto"/>
        <w:jc w:val="center"/>
        <w:rPr>
          <w:rFonts w:hint="eastAsia"/>
          <w:b/>
          <w:bCs/>
          <w:sz w:val="44"/>
          <w:szCs w:val="44"/>
          <w:highlight w:val="none"/>
          <w:lang w:val="zh-CN" w:eastAsia="zh-CN"/>
        </w:rPr>
      </w:pPr>
      <w:bookmarkStart w:id="3" w:name="_Toc2566"/>
      <w:bookmarkStart w:id="4" w:name="_Toc17146"/>
      <w:r>
        <w:rPr>
          <w:rFonts w:hint="eastAsia"/>
          <w:b/>
          <w:bCs/>
          <w:sz w:val="44"/>
          <w:szCs w:val="44"/>
          <w:highlight w:val="none"/>
          <w:lang w:val="en-US" w:eastAsia="zh-CN"/>
        </w:rPr>
        <w:t>第二章 报价要求</w:t>
      </w:r>
      <w:bookmarkEnd w:id="3"/>
    </w:p>
    <w:p w14:paraId="1C6B7B24">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b/>
          <w:bCs/>
          <w:color w:val="000000"/>
          <w:kern w:val="2"/>
          <w:szCs w:val="18"/>
          <w:highlight w:val="none"/>
          <w:lang w:val="en-US" w:eastAsia="zh-CN"/>
        </w:rPr>
      </w:pPr>
      <w:bookmarkStart w:id="5" w:name="_Toc183682354"/>
      <w:bookmarkStart w:id="6" w:name="_Toc466379147"/>
      <w:bookmarkStart w:id="7" w:name="_Toc217446048"/>
      <w:bookmarkStart w:id="8" w:name="_Toc183582217"/>
      <w:bookmarkStart w:id="9" w:name="_Toc482866122"/>
      <w:r>
        <w:rPr>
          <w:rFonts w:hint="eastAsia"/>
          <w:b/>
          <w:bCs/>
          <w:color w:val="000000"/>
          <w:kern w:val="2"/>
          <w:szCs w:val="18"/>
          <w:highlight w:val="none"/>
          <w:lang w:val="en-US" w:eastAsia="zh-CN"/>
        </w:rPr>
        <w:t>一、报价文件的组成</w:t>
      </w:r>
      <w:bookmarkEnd w:id="5"/>
      <w:bookmarkEnd w:id="6"/>
      <w:bookmarkEnd w:id="7"/>
      <w:bookmarkEnd w:id="8"/>
      <w:bookmarkEnd w:id="9"/>
    </w:p>
    <w:p w14:paraId="2503435A">
      <w:pPr>
        <w:spacing w:line="360" w:lineRule="auto"/>
        <w:ind w:firstLine="484" w:firstLineChars="202"/>
        <w:rPr>
          <w:rFonts w:hint="eastAsia"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应按照</w:t>
      </w:r>
      <w:r>
        <w:rPr>
          <w:rFonts w:hint="eastAsia" w:ascii="宋体" w:hAnsi="宋体"/>
          <w:sz w:val="24"/>
          <w:highlight w:val="none"/>
          <w:lang w:val="en-US" w:eastAsia="zh-CN"/>
        </w:rPr>
        <w:t>询价</w:t>
      </w:r>
      <w:r>
        <w:rPr>
          <w:rFonts w:hint="eastAsia" w:ascii="宋体" w:hAnsi="宋体"/>
          <w:sz w:val="24"/>
          <w:highlight w:val="none"/>
        </w:rPr>
        <w:t>文件的规定和要求编制</w:t>
      </w:r>
      <w:r>
        <w:rPr>
          <w:rFonts w:hint="eastAsia" w:ascii="宋体" w:hAnsi="宋体"/>
          <w:sz w:val="24"/>
          <w:highlight w:val="none"/>
          <w:lang w:val="en-US" w:eastAsia="zh-CN"/>
        </w:rPr>
        <w:t>报价</w:t>
      </w:r>
      <w:r>
        <w:rPr>
          <w:rFonts w:hint="eastAsia" w:ascii="宋体" w:hAnsi="宋体"/>
          <w:sz w:val="24"/>
          <w:highlight w:val="none"/>
        </w:rPr>
        <w:t>文件。</w:t>
      </w:r>
      <w:r>
        <w:rPr>
          <w:rFonts w:hint="eastAsia" w:ascii="宋体" w:hAnsi="宋体"/>
          <w:sz w:val="24"/>
          <w:highlight w:val="none"/>
          <w:lang w:val="en-US" w:eastAsia="zh-CN"/>
        </w:rPr>
        <w:t>供应商</w:t>
      </w:r>
      <w:r>
        <w:rPr>
          <w:rFonts w:hint="eastAsia" w:ascii="宋体" w:hAnsi="宋体"/>
          <w:sz w:val="24"/>
          <w:highlight w:val="none"/>
        </w:rPr>
        <w:t>编写的</w:t>
      </w:r>
      <w:r>
        <w:rPr>
          <w:rFonts w:hint="eastAsia" w:ascii="宋体" w:hAnsi="宋体"/>
          <w:sz w:val="24"/>
          <w:highlight w:val="none"/>
          <w:lang w:val="en-US" w:eastAsia="zh-CN"/>
        </w:rPr>
        <w:t>报价</w:t>
      </w:r>
      <w:r>
        <w:rPr>
          <w:rFonts w:hint="eastAsia" w:ascii="宋体" w:hAnsi="宋体"/>
          <w:sz w:val="24"/>
          <w:highlight w:val="none"/>
        </w:rPr>
        <w:t>文件应包括下列部分：</w:t>
      </w:r>
    </w:p>
    <w:p w14:paraId="3A7C6801">
      <w:pPr>
        <w:numPr>
          <w:ilvl w:val="0"/>
          <w:numId w:val="0"/>
        </w:numPr>
        <w:tabs>
          <w:tab w:val="left" w:pos="1134"/>
        </w:tabs>
        <w:spacing w:line="360" w:lineRule="auto"/>
        <w:ind w:left="969" w:leftChars="0" w:hanging="420" w:firstLineChars="0"/>
        <w:rPr>
          <w:rFonts w:hint="eastAsia" w:ascii="宋体" w:hAnsi="宋体"/>
          <w:sz w:val="24"/>
          <w:highlight w:val="none"/>
        </w:rPr>
      </w:pPr>
      <w:r>
        <w:rPr>
          <w:rFonts w:hint="eastAsia" w:ascii="宋体" w:hAnsi="宋体" w:eastAsia="仿宋" w:cs="仿宋"/>
          <w:snapToGrid w:val="0"/>
          <w:kern w:val="2"/>
          <w:sz w:val="24"/>
          <w:szCs w:val="24"/>
          <w:lang w:val="en-US" w:eastAsia="zh-CN" w:bidi="ar-SA"/>
        </w:rPr>
        <w:t>(一)</w:t>
      </w:r>
      <w:r>
        <w:rPr>
          <w:rFonts w:hint="eastAsia" w:ascii="宋体" w:hAnsi="宋体"/>
          <w:sz w:val="24"/>
          <w:highlight w:val="none"/>
          <w:lang w:val="en-US" w:eastAsia="zh-CN"/>
        </w:rPr>
        <w:t>报价</w:t>
      </w:r>
      <w:r>
        <w:rPr>
          <w:rFonts w:hint="eastAsia" w:ascii="宋体" w:hAnsi="宋体"/>
          <w:sz w:val="24"/>
          <w:highlight w:val="none"/>
        </w:rPr>
        <w:t>文件封面</w:t>
      </w:r>
    </w:p>
    <w:p w14:paraId="26C14154">
      <w:pPr>
        <w:numPr>
          <w:ilvl w:val="0"/>
          <w:numId w:val="0"/>
        </w:numPr>
        <w:tabs>
          <w:tab w:val="left" w:pos="1134"/>
        </w:tabs>
        <w:spacing w:line="360" w:lineRule="auto"/>
        <w:ind w:left="969" w:leftChars="0" w:hanging="420" w:firstLineChars="0"/>
        <w:rPr>
          <w:rFonts w:hint="eastAsia" w:ascii="宋体" w:hAnsi="宋体"/>
          <w:sz w:val="24"/>
          <w:highlight w:val="none"/>
        </w:rPr>
      </w:pPr>
      <w:r>
        <w:rPr>
          <w:rFonts w:hint="eastAsia" w:ascii="宋体" w:hAnsi="宋体" w:eastAsia="仿宋" w:cs="仿宋"/>
          <w:snapToGrid w:val="0"/>
          <w:kern w:val="2"/>
          <w:sz w:val="24"/>
          <w:szCs w:val="24"/>
          <w:lang w:val="en-US" w:eastAsia="zh-CN" w:bidi="ar-SA"/>
        </w:rPr>
        <w:t>(二)</w:t>
      </w:r>
      <w:r>
        <w:rPr>
          <w:rFonts w:ascii="宋体" w:hAnsi="宋体"/>
          <w:sz w:val="24"/>
          <w:highlight w:val="none"/>
        </w:rPr>
        <w:t>分项报价</w:t>
      </w:r>
      <w:r>
        <w:rPr>
          <w:rFonts w:hint="eastAsia" w:ascii="宋体" w:hAnsi="宋体"/>
          <w:sz w:val="24"/>
          <w:highlight w:val="none"/>
        </w:rPr>
        <w:t>明细</w:t>
      </w:r>
      <w:r>
        <w:rPr>
          <w:rFonts w:ascii="宋体" w:hAnsi="宋体"/>
          <w:sz w:val="24"/>
          <w:highlight w:val="none"/>
        </w:rPr>
        <w:t>表</w:t>
      </w:r>
    </w:p>
    <w:p w14:paraId="68F93D08">
      <w:pPr>
        <w:numPr>
          <w:ilvl w:val="0"/>
          <w:numId w:val="0"/>
        </w:numPr>
        <w:tabs>
          <w:tab w:val="left" w:pos="0"/>
          <w:tab w:val="left" w:pos="709"/>
          <w:tab w:val="left" w:pos="993"/>
          <w:tab w:val="left" w:pos="1134"/>
        </w:tabs>
        <w:spacing w:line="360" w:lineRule="auto"/>
        <w:ind w:left="0" w:leftChars="0" w:firstLine="549" w:firstLineChars="0"/>
        <w:rPr>
          <w:rFonts w:hint="eastAsia" w:ascii="宋体" w:hAnsi="宋体"/>
          <w:color w:val="auto"/>
          <w:sz w:val="24"/>
          <w:highlight w:val="none"/>
        </w:rPr>
      </w:pPr>
      <w:r>
        <w:rPr>
          <w:rFonts w:hint="eastAsia" w:ascii="宋体" w:hAnsi="宋体" w:eastAsia="仿宋" w:cs="仿宋"/>
          <w:snapToGrid w:val="0"/>
          <w:color w:val="auto"/>
          <w:kern w:val="2"/>
          <w:sz w:val="24"/>
          <w:szCs w:val="24"/>
          <w:lang w:val="en-US" w:eastAsia="zh-CN" w:bidi="ar-SA"/>
        </w:rPr>
        <w:t>(三)</w:t>
      </w:r>
      <w:r>
        <w:rPr>
          <w:rFonts w:hint="eastAsia" w:ascii="宋体" w:hAnsi="宋体"/>
          <w:sz w:val="24"/>
          <w:highlight w:val="none"/>
        </w:rPr>
        <w:t>法定代表人（主要负责人/经营者）授权委托书及法定代表人（主要负责人/经营者）身</w:t>
      </w:r>
      <w:r>
        <w:rPr>
          <w:rFonts w:hint="eastAsia" w:ascii="宋体" w:hAnsi="宋体"/>
          <w:color w:val="auto"/>
          <w:sz w:val="24"/>
          <w:highlight w:val="none"/>
        </w:rPr>
        <w:t>份证、代理人身份证复印件</w:t>
      </w:r>
    </w:p>
    <w:p w14:paraId="61AD59D4">
      <w:pPr>
        <w:numPr>
          <w:ilvl w:val="0"/>
          <w:numId w:val="0"/>
        </w:numPr>
        <w:tabs>
          <w:tab w:val="left" w:pos="1134"/>
        </w:tabs>
        <w:spacing w:line="360" w:lineRule="auto"/>
        <w:ind w:left="969" w:leftChars="0" w:hanging="420" w:firstLineChars="0"/>
        <w:rPr>
          <w:rFonts w:hint="eastAsia" w:ascii="宋体" w:hAnsi="宋体"/>
          <w:sz w:val="24"/>
          <w:highlight w:val="none"/>
        </w:rPr>
      </w:pPr>
      <w:r>
        <w:rPr>
          <w:rFonts w:hint="eastAsia" w:ascii="宋体" w:hAnsi="宋体" w:eastAsia="仿宋" w:cs="仿宋"/>
          <w:snapToGrid w:val="0"/>
          <w:kern w:val="2"/>
          <w:sz w:val="24"/>
          <w:szCs w:val="24"/>
          <w:lang w:val="en-US" w:eastAsia="zh-CN" w:bidi="ar-SA"/>
        </w:rPr>
        <w:t>(四)</w:t>
      </w:r>
      <w:r>
        <w:rPr>
          <w:rFonts w:hint="eastAsia" w:ascii="宋体" w:hAnsi="宋体"/>
          <w:sz w:val="24"/>
          <w:highlight w:val="none"/>
          <w:lang w:val="en-US" w:eastAsia="zh-CN"/>
        </w:rPr>
        <w:t>营业执照</w:t>
      </w:r>
    </w:p>
    <w:p w14:paraId="31B3197C">
      <w:pPr>
        <w:numPr>
          <w:ilvl w:val="0"/>
          <w:numId w:val="0"/>
        </w:numPr>
        <w:tabs>
          <w:tab w:val="left" w:pos="1134"/>
        </w:tabs>
        <w:spacing w:line="360" w:lineRule="auto"/>
        <w:ind w:left="969" w:leftChars="0" w:hanging="420" w:firstLineChars="0"/>
        <w:rPr>
          <w:rFonts w:hint="eastAsia" w:ascii="宋体" w:hAnsi="宋体"/>
          <w:color w:val="auto"/>
          <w:sz w:val="24"/>
          <w:highlight w:val="none"/>
        </w:rPr>
      </w:pPr>
      <w:r>
        <w:rPr>
          <w:rFonts w:hint="eastAsia" w:ascii="宋体" w:hAnsi="宋体" w:eastAsia="仿宋" w:cs="仿宋"/>
          <w:snapToGrid w:val="0"/>
          <w:color w:val="auto"/>
          <w:kern w:val="2"/>
          <w:sz w:val="24"/>
          <w:szCs w:val="24"/>
          <w:lang w:val="en-US" w:eastAsia="zh-CN" w:bidi="ar-SA"/>
        </w:rPr>
        <w:t>(五)</w:t>
      </w:r>
      <w:r>
        <w:rPr>
          <w:rFonts w:hint="eastAsia" w:ascii="宋体" w:hAnsi="宋体"/>
          <w:color w:val="auto"/>
          <w:sz w:val="24"/>
          <w:highlight w:val="none"/>
          <w:lang w:val="en-US" w:eastAsia="zh-CN"/>
        </w:rPr>
        <w:t>供应商</w:t>
      </w:r>
      <w:r>
        <w:rPr>
          <w:rFonts w:hint="eastAsia" w:ascii="宋体" w:hAnsi="宋体"/>
          <w:color w:val="auto"/>
          <w:sz w:val="24"/>
          <w:highlight w:val="none"/>
        </w:rPr>
        <w:t>认为需要提供的其他文件和资料</w:t>
      </w:r>
    </w:p>
    <w:p w14:paraId="4353BCA9">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b/>
          <w:bCs/>
          <w:color w:val="000000"/>
          <w:kern w:val="2"/>
          <w:szCs w:val="18"/>
          <w:highlight w:val="none"/>
          <w:lang w:val="en-US" w:eastAsia="zh-CN"/>
        </w:rPr>
      </w:pPr>
      <w:bookmarkStart w:id="10" w:name="_Toc482866123"/>
      <w:bookmarkStart w:id="11" w:name="_Toc466379148"/>
      <w:bookmarkStart w:id="12" w:name="_Toc183682355"/>
      <w:bookmarkStart w:id="13" w:name="_Toc183582218"/>
      <w:bookmarkStart w:id="14" w:name="_Toc217446049"/>
      <w:r>
        <w:rPr>
          <w:rFonts w:hint="eastAsia"/>
          <w:b/>
          <w:bCs/>
          <w:color w:val="000000"/>
          <w:kern w:val="2"/>
          <w:szCs w:val="18"/>
          <w:highlight w:val="none"/>
          <w:lang w:val="en-US" w:eastAsia="zh-CN"/>
        </w:rPr>
        <w:t>二、报价文件格式</w:t>
      </w:r>
      <w:bookmarkEnd w:id="10"/>
      <w:bookmarkEnd w:id="11"/>
      <w:bookmarkEnd w:id="12"/>
      <w:bookmarkEnd w:id="13"/>
      <w:bookmarkEnd w:id="14"/>
      <w:r>
        <w:rPr>
          <w:rFonts w:hint="eastAsia"/>
          <w:b/>
          <w:bCs/>
          <w:color w:val="000000"/>
          <w:kern w:val="2"/>
          <w:szCs w:val="18"/>
          <w:highlight w:val="none"/>
          <w:lang w:val="en-US" w:eastAsia="zh-CN"/>
        </w:rPr>
        <w:tab/>
      </w:r>
    </w:p>
    <w:p w14:paraId="3B1F3EEF">
      <w:pPr>
        <w:numPr>
          <w:ilvl w:val="0"/>
          <w:numId w:val="0"/>
        </w:numPr>
        <w:tabs>
          <w:tab w:val="left" w:pos="1134"/>
        </w:tabs>
        <w:spacing w:line="360" w:lineRule="auto"/>
        <w:ind w:left="969" w:leftChars="0" w:hanging="420" w:firstLineChars="0"/>
        <w:rPr>
          <w:rFonts w:hint="eastAsia" w:ascii="宋体" w:hAnsi="宋体"/>
          <w:sz w:val="24"/>
          <w:highlight w:val="none"/>
        </w:rPr>
      </w:pPr>
      <w:r>
        <w:rPr>
          <w:rFonts w:hint="eastAsia" w:ascii="宋体" w:hAnsi="宋体"/>
          <w:sz w:val="24"/>
          <w:highlight w:val="none"/>
          <w:lang w:val="en-US" w:eastAsia="zh-CN"/>
        </w:rPr>
        <w:t>1.供应商需</w:t>
      </w:r>
      <w:r>
        <w:rPr>
          <w:rFonts w:hint="eastAsia" w:ascii="宋体" w:hAnsi="宋体"/>
          <w:sz w:val="24"/>
          <w:highlight w:val="none"/>
        </w:rPr>
        <w:t>严格按照</w:t>
      </w:r>
      <w:r>
        <w:rPr>
          <w:rFonts w:hint="eastAsia" w:ascii="宋体" w:hAnsi="宋体"/>
          <w:sz w:val="24"/>
          <w:highlight w:val="none"/>
          <w:lang w:val="en-US" w:eastAsia="zh-CN"/>
        </w:rPr>
        <w:t>询价</w:t>
      </w:r>
      <w:r>
        <w:rPr>
          <w:rFonts w:hint="eastAsia" w:ascii="宋体" w:hAnsi="宋体"/>
          <w:sz w:val="24"/>
          <w:highlight w:val="none"/>
        </w:rPr>
        <w:t>文件第</w:t>
      </w:r>
      <w:r>
        <w:rPr>
          <w:rFonts w:hint="eastAsia" w:ascii="宋体" w:hAnsi="宋体"/>
          <w:sz w:val="24"/>
          <w:highlight w:val="none"/>
          <w:lang w:val="en-US" w:eastAsia="zh-CN"/>
        </w:rPr>
        <w:t>四章</w:t>
      </w:r>
      <w:r>
        <w:rPr>
          <w:rFonts w:hint="eastAsia" w:ascii="宋体" w:hAnsi="宋体"/>
          <w:sz w:val="24"/>
          <w:highlight w:val="none"/>
        </w:rPr>
        <w:t>中提供的“</w:t>
      </w:r>
      <w:r>
        <w:rPr>
          <w:rFonts w:hint="eastAsia" w:ascii="宋体" w:hAnsi="宋体"/>
          <w:sz w:val="24"/>
          <w:highlight w:val="none"/>
          <w:lang w:val="en-US" w:eastAsia="zh-CN"/>
        </w:rPr>
        <w:t>报价</w:t>
      </w:r>
      <w:r>
        <w:rPr>
          <w:rFonts w:hint="eastAsia" w:ascii="宋体" w:hAnsi="宋体"/>
          <w:sz w:val="24"/>
          <w:highlight w:val="none"/>
        </w:rPr>
        <w:t>文件格式”填写相关内容。</w:t>
      </w:r>
    </w:p>
    <w:p w14:paraId="0B37CA05">
      <w:pPr>
        <w:numPr>
          <w:ilvl w:val="0"/>
          <w:numId w:val="0"/>
        </w:numPr>
        <w:tabs>
          <w:tab w:val="left" w:pos="1134"/>
        </w:tabs>
        <w:spacing w:line="360" w:lineRule="auto"/>
        <w:ind w:left="969" w:leftChars="0" w:hanging="420" w:firstLineChars="0"/>
        <w:rPr>
          <w:rFonts w:hint="eastAsia" w:ascii="宋体" w:hAnsi="宋体"/>
          <w:sz w:val="24"/>
          <w:highlight w:val="none"/>
        </w:rPr>
      </w:pPr>
      <w:r>
        <w:rPr>
          <w:rFonts w:hint="default" w:ascii="宋体" w:hAnsi="宋体"/>
          <w:sz w:val="24"/>
          <w:highlight w:val="none"/>
          <w:lang w:val="en-US" w:eastAsia="zh-CN"/>
        </w:rPr>
        <w:t>2.</w:t>
      </w:r>
      <w:r>
        <w:rPr>
          <w:rFonts w:hint="eastAsia" w:ascii="宋体" w:hAnsi="宋体"/>
          <w:sz w:val="24"/>
          <w:highlight w:val="none"/>
        </w:rPr>
        <w:t>对于没有格式要求的</w:t>
      </w:r>
      <w:r>
        <w:rPr>
          <w:rFonts w:hint="eastAsia" w:ascii="宋体" w:hAnsi="宋体"/>
          <w:sz w:val="24"/>
          <w:highlight w:val="none"/>
          <w:lang w:val="en-US" w:eastAsia="zh-CN"/>
        </w:rPr>
        <w:t>报价</w:t>
      </w:r>
      <w:r>
        <w:rPr>
          <w:rFonts w:hint="eastAsia" w:ascii="宋体" w:hAnsi="宋体"/>
          <w:sz w:val="24"/>
          <w:highlight w:val="none"/>
        </w:rPr>
        <w:t>文件由</w:t>
      </w:r>
      <w:r>
        <w:rPr>
          <w:rFonts w:hint="eastAsia" w:ascii="宋体" w:hAnsi="宋体"/>
          <w:sz w:val="24"/>
          <w:highlight w:val="none"/>
          <w:lang w:val="en-US" w:eastAsia="zh-CN"/>
        </w:rPr>
        <w:t>供应商</w:t>
      </w:r>
      <w:r>
        <w:rPr>
          <w:rFonts w:hint="eastAsia" w:ascii="宋体" w:hAnsi="宋体"/>
          <w:sz w:val="24"/>
          <w:highlight w:val="none"/>
        </w:rPr>
        <w:t>自行编写。</w:t>
      </w:r>
    </w:p>
    <w:p w14:paraId="475AAE4F">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b/>
          <w:bCs/>
          <w:color w:val="000000"/>
          <w:kern w:val="2"/>
          <w:szCs w:val="18"/>
          <w:highlight w:val="none"/>
          <w:lang w:val="en-US" w:eastAsia="zh-CN"/>
        </w:rPr>
      </w:pPr>
      <w:bookmarkStart w:id="15" w:name="_Toc482866124"/>
      <w:bookmarkStart w:id="16" w:name="_Toc466379149"/>
      <w:r>
        <w:rPr>
          <w:rFonts w:hint="eastAsia"/>
          <w:b/>
          <w:bCs/>
          <w:color w:val="000000"/>
          <w:kern w:val="2"/>
          <w:szCs w:val="18"/>
          <w:highlight w:val="none"/>
          <w:lang w:val="en-US" w:eastAsia="zh-CN"/>
        </w:rPr>
        <w:t>三、比选报价</w:t>
      </w:r>
      <w:bookmarkEnd w:id="15"/>
      <w:bookmarkEnd w:id="16"/>
    </w:p>
    <w:p w14:paraId="412A624C">
      <w:pPr>
        <w:numPr>
          <w:ilvl w:val="0"/>
          <w:numId w:val="0"/>
        </w:numPr>
        <w:tabs>
          <w:tab w:val="left" w:pos="0"/>
        </w:tabs>
        <w:spacing w:line="360" w:lineRule="auto"/>
        <w:ind w:left="0" w:leftChars="0" w:firstLine="480" w:firstLineChars="200"/>
        <w:rPr>
          <w:rFonts w:ascii="宋体" w:hAnsi="宋体"/>
          <w:color w:val="auto"/>
          <w:sz w:val="24"/>
          <w:highlight w:val="none"/>
        </w:rPr>
      </w:pPr>
      <w:r>
        <w:rPr>
          <w:rFonts w:hint="default" w:ascii="宋体" w:hAnsi="宋体" w:eastAsia="仿宋" w:cs="仿宋"/>
          <w:snapToGrid w:val="0"/>
          <w:color w:val="auto"/>
          <w:kern w:val="2"/>
          <w:sz w:val="24"/>
          <w:szCs w:val="24"/>
          <w:lang w:val="en-US" w:eastAsia="zh-CN" w:bidi="ar-SA"/>
        </w:rPr>
        <w:t>1.</w:t>
      </w:r>
      <w:r>
        <w:rPr>
          <w:rFonts w:hint="eastAsia"/>
          <w:b w:val="0"/>
          <w:bCs w:val="0"/>
          <w:color w:val="000000"/>
          <w:kern w:val="2"/>
          <w:szCs w:val="18"/>
          <w:highlight w:val="none"/>
          <w:lang w:val="en-US" w:eastAsia="zh-CN"/>
        </w:rPr>
        <w:t>本项目为包干项目，供应商需分别报价并汇总，报价是供应商响应项目的全部内容的价格体现，费用包含但不限于完成所有工作任务必需的人工劳务费、福利费（含社保、意外伤害保险等相关费用）、企业管理费、计划利润、劳动风险、招标代理服务费以及国家规定的各项税费和项目相关费用报价是供应商响应项目要求的全部采购内容的价格体现</w:t>
      </w:r>
      <w:r>
        <w:rPr>
          <w:rFonts w:hint="eastAsia" w:ascii="宋体" w:hAnsi="宋体"/>
          <w:color w:val="auto"/>
          <w:sz w:val="24"/>
          <w:highlight w:val="none"/>
        </w:rPr>
        <w:t>。</w:t>
      </w:r>
    </w:p>
    <w:p w14:paraId="601D83E2">
      <w:pPr>
        <w:numPr>
          <w:ilvl w:val="0"/>
          <w:numId w:val="0"/>
        </w:numPr>
        <w:tabs>
          <w:tab w:val="left" w:pos="0"/>
        </w:tabs>
        <w:spacing w:line="360" w:lineRule="auto"/>
        <w:ind w:left="0" w:leftChars="0" w:firstLine="480" w:firstLineChars="200"/>
        <w:rPr>
          <w:rFonts w:hint="eastAsia" w:ascii="宋体" w:hAnsi="宋体"/>
          <w:color w:val="auto"/>
          <w:sz w:val="24"/>
          <w:highlight w:val="none"/>
        </w:rPr>
      </w:pPr>
      <w:r>
        <w:rPr>
          <w:rFonts w:hint="default" w:ascii="宋体" w:hAnsi="宋体" w:eastAsia="仿宋" w:cs="仿宋"/>
          <w:snapToGrid w:val="0"/>
          <w:color w:val="auto"/>
          <w:kern w:val="2"/>
          <w:sz w:val="24"/>
          <w:szCs w:val="24"/>
          <w:lang w:val="en-US" w:eastAsia="zh-CN" w:bidi="ar-SA"/>
        </w:rPr>
        <w:t>2.</w:t>
      </w:r>
      <w:r>
        <w:rPr>
          <w:rFonts w:hint="eastAsia" w:ascii="宋体" w:hAnsi="宋体"/>
          <w:color w:val="auto"/>
          <w:sz w:val="24"/>
          <w:highlight w:val="none"/>
          <w:lang w:val="en-US" w:eastAsia="zh-CN"/>
        </w:rPr>
        <w:t>供应商</w:t>
      </w:r>
      <w:r>
        <w:rPr>
          <w:rFonts w:hint="eastAsia" w:ascii="宋体" w:hAnsi="宋体"/>
          <w:color w:val="auto"/>
          <w:sz w:val="24"/>
          <w:highlight w:val="none"/>
        </w:rPr>
        <w:t>对每一种服务的报价是固定不变的，任何有选择或可调整的报价</w:t>
      </w:r>
      <w:r>
        <w:rPr>
          <w:rFonts w:hint="eastAsia" w:ascii="宋体" w:hAnsi="宋体"/>
          <w:color w:val="auto"/>
          <w:sz w:val="24"/>
          <w:highlight w:val="none"/>
          <w:lang w:val="en-US" w:eastAsia="zh-CN"/>
        </w:rPr>
        <w:t>无效</w:t>
      </w:r>
      <w:r>
        <w:rPr>
          <w:rFonts w:hint="eastAsia" w:ascii="宋体" w:hAnsi="宋体"/>
          <w:color w:val="auto"/>
          <w:sz w:val="24"/>
          <w:highlight w:val="none"/>
        </w:rPr>
        <w:t>。</w:t>
      </w:r>
    </w:p>
    <w:p w14:paraId="5B3CFC1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zh-CN" w:eastAsia="zh-CN"/>
        </w:rPr>
      </w:pPr>
    </w:p>
    <w:p w14:paraId="05E62ED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zh-CN" w:eastAsia="zh-CN"/>
        </w:rPr>
      </w:pPr>
    </w:p>
    <w:p w14:paraId="638848FE">
      <w:pPr>
        <w:rPr>
          <w:rFonts w:hint="eastAsia"/>
          <w:b/>
          <w:color w:val="FF0000"/>
          <w:sz w:val="52"/>
          <w:szCs w:val="52"/>
          <w:highlight w:val="none"/>
          <w:lang w:val="zh-CN" w:eastAsia="zh-CN"/>
        </w:rPr>
      </w:pPr>
      <w:r>
        <w:rPr>
          <w:rFonts w:hint="eastAsia"/>
          <w:b/>
          <w:color w:val="FF0000"/>
          <w:sz w:val="52"/>
          <w:szCs w:val="52"/>
          <w:highlight w:val="none"/>
          <w:lang w:val="zh-CN" w:eastAsia="zh-CN"/>
        </w:rPr>
        <w:br w:type="page"/>
      </w:r>
    </w:p>
    <w:p w14:paraId="0471BC3C">
      <w:pPr>
        <w:pStyle w:val="2"/>
        <w:widowControl/>
        <w:adjustRightInd w:val="0"/>
        <w:snapToGrid w:val="0"/>
        <w:spacing w:before="156" w:beforeLines="50" w:after="0" w:line="360" w:lineRule="auto"/>
        <w:jc w:val="center"/>
        <w:rPr>
          <w:rFonts w:hint="eastAsia"/>
          <w:b/>
          <w:bCs/>
          <w:sz w:val="44"/>
          <w:szCs w:val="44"/>
          <w:highlight w:val="none"/>
          <w:lang w:val="en-US" w:eastAsia="zh-CN"/>
        </w:rPr>
      </w:pPr>
      <w:bookmarkStart w:id="17" w:name="_Toc24457"/>
      <w:r>
        <w:rPr>
          <w:rFonts w:hint="eastAsia"/>
          <w:b/>
          <w:bCs/>
          <w:sz w:val="44"/>
          <w:szCs w:val="44"/>
          <w:highlight w:val="none"/>
          <w:lang w:val="en-US" w:eastAsia="zh-CN"/>
        </w:rPr>
        <w:t>第三章 项目概况及要求</w:t>
      </w:r>
      <w:bookmarkEnd w:id="4"/>
      <w:bookmarkEnd w:id="17"/>
    </w:p>
    <w:p w14:paraId="2FF1C94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b/>
          <w:bCs/>
          <w:color w:val="000000"/>
          <w:kern w:val="2"/>
          <w:szCs w:val="18"/>
          <w:highlight w:val="none"/>
          <w:lang w:val="en-US" w:eastAsia="zh-CN"/>
        </w:rPr>
      </w:pPr>
      <w:r>
        <w:rPr>
          <w:rFonts w:hint="eastAsia"/>
          <w:b/>
          <w:bCs/>
          <w:color w:val="000000"/>
          <w:kern w:val="2"/>
          <w:szCs w:val="18"/>
          <w:highlight w:val="none"/>
          <w:lang w:val="en-US" w:eastAsia="zh-CN"/>
        </w:rPr>
        <w:t>一、项目概况</w:t>
      </w:r>
    </w:p>
    <w:p w14:paraId="5E3BA1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宜宾市残疾人康复中心物业管理服务项目，位于四川省宜宾市叙州区永安路6号，占地面积6187平方米，用地红线内总建筑面积12970平方米，其中地上建筑面积9980平方米，地下建筑面积2990平方米。</w:t>
      </w:r>
    </w:p>
    <w:p w14:paraId="07284D08">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b/>
          <w:bCs/>
          <w:color w:val="000000"/>
          <w:kern w:val="2"/>
          <w:szCs w:val="18"/>
          <w:highlight w:val="none"/>
          <w:lang w:val="en-US" w:eastAsia="zh-CN"/>
        </w:rPr>
      </w:pPr>
      <w:r>
        <w:rPr>
          <w:rFonts w:hint="eastAsia"/>
          <w:b/>
          <w:bCs/>
          <w:color w:val="000000"/>
          <w:kern w:val="2"/>
          <w:szCs w:val="18"/>
          <w:highlight w:val="none"/>
          <w:lang w:val="en-US" w:eastAsia="zh-CN"/>
        </w:rPr>
        <w:t>二、管理服务内容及总体服务要求</w:t>
      </w:r>
    </w:p>
    <w:p w14:paraId="444E86A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（一）管理服务内容</w:t>
      </w:r>
    </w:p>
    <w:p w14:paraId="3ECD0C6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机关办公区物业服务包括房屋维护、公用设施设备运行维护、安防服务、公共秩序维护、环境维护、绿化维护及盆栽租赁服务、会务管理服务及采购人临时交办的其他物业管理服务等内容。</w:t>
      </w:r>
    </w:p>
    <w:p w14:paraId="0077309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（二）总体要求</w:t>
      </w:r>
    </w:p>
    <w:p w14:paraId="262CD8B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1.节能管理</w:t>
      </w:r>
    </w:p>
    <w:p w14:paraId="60F2E4D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机关办公区物业服务机构应按照公共机构节能管理规定，结合业主单位节能指标，实施机关办公区物业管理服务节能管理。</w:t>
      </w:r>
    </w:p>
    <w:p w14:paraId="5CF4715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2.保密管理</w:t>
      </w:r>
    </w:p>
    <w:p w14:paraId="26BB684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业主单位、物业服务机构、物业服务人员三方签订保密协议，遵守协议规定，防止泄密事件的发生。</w:t>
      </w:r>
    </w:p>
    <w:p w14:paraId="69AD685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3.重要物业服务事项告知</w:t>
      </w:r>
    </w:p>
    <w:p w14:paraId="636D855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涉及业主单位正常办公秩序的重要物业服务事项，物业服务机构应履行先行告知义务。</w:t>
      </w:r>
    </w:p>
    <w:p w14:paraId="48A66182">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b w:val="0"/>
          <w:bCs w:val="0"/>
          <w:color w:val="000000"/>
          <w:kern w:val="2"/>
          <w:szCs w:val="18"/>
          <w:highlight w:val="none"/>
          <w:lang w:val="en-US" w:eastAsia="zh-CN"/>
        </w:rPr>
      </w:pPr>
      <w:r>
        <w:rPr>
          <w:rFonts w:hint="eastAsia"/>
          <w:b/>
          <w:bCs/>
          <w:color w:val="000000"/>
          <w:kern w:val="2"/>
          <w:szCs w:val="18"/>
          <w:highlight w:val="none"/>
          <w:lang w:val="en-US" w:eastAsia="zh-CN"/>
        </w:rPr>
        <w:t>三、项目具体服务内容及人员要求</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987"/>
        <w:gridCol w:w="1418"/>
        <w:gridCol w:w="1403"/>
        <w:gridCol w:w="2738"/>
      </w:tblGrid>
      <w:tr w14:paraId="147C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40DB68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序号</w:t>
            </w:r>
          </w:p>
        </w:tc>
        <w:tc>
          <w:tcPr>
            <w:tcW w:w="1912" w:type="pct"/>
            <w:noWrap w:val="0"/>
            <w:vAlign w:val="center"/>
          </w:tcPr>
          <w:p w14:paraId="5591DC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名称</w:t>
            </w:r>
          </w:p>
        </w:tc>
        <w:tc>
          <w:tcPr>
            <w:tcW w:w="680" w:type="pct"/>
            <w:noWrap w:val="0"/>
            <w:vAlign w:val="center"/>
          </w:tcPr>
          <w:p w14:paraId="54E18D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单位</w:t>
            </w:r>
          </w:p>
        </w:tc>
        <w:tc>
          <w:tcPr>
            <w:tcW w:w="673" w:type="pct"/>
            <w:noWrap w:val="0"/>
            <w:vAlign w:val="center"/>
          </w:tcPr>
          <w:p w14:paraId="499558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数量</w:t>
            </w:r>
          </w:p>
        </w:tc>
        <w:tc>
          <w:tcPr>
            <w:tcW w:w="1313" w:type="pct"/>
            <w:noWrap w:val="0"/>
            <w:vAlign w:val="center"/>
          </w:tcPr>
          <w:p w14:paraId="62AA12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备注</w:t>
            </w:r>
          </w:p>
        </w:tc>
      </w:tr>
      <w:tr w14:paraId="5A08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40A1C5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1912" w:type="pct"/>
            <w:noWrap w:val="0"/>
            <w:vAlign w:val="center"/>
          </w:tcPr>
          <w:p w14:paraId="73C134C5">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房屋日常维护管理</w:t>
            </w:r>
          </w:p>
        </w:tc>
        <w:tc>
          <w:tcPr>
            <w:tcW w:w="680" w:type="pct"/>
            <w:noWrap w:val="0"/>
            <w:vAlign w:val="center"/>
          </w:tcPr>
          <w:p w14:paraId="333518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项</w:t>
            </w:r>
          </w:p>
        </w:tc>
        <w:tc>
          <w:tcPr>
            <w:tcW w:w="673" w:type="pct"/>
            <w:noWrap w:val="0"/>
            <w:vAlign w:val="center"/>
          </w:tcPr>
          <w:p w14:paraId="47AA50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1313" w:type="pct"/>
            <w:noWrap w:val="0"/>
            <w:vAlign w:val="center"/>
          </w:tcPr>
          <w:p w14:paraId="19CFFC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6AD5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1AB95F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2</w:t>
            </w:r>
          </w:p>
        </w:tc>
        <w:tc>
          <w:tcPr>
            <w:tcW w:w="1912" w:type="pct"/>
            <w:noWrap w:val="0"/>
            <w:vAlign w:val="center"/>
          </w:tcPr>
          <w:p w14:paraId="3AA267A1">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公用设施设备运行维护</w:t>
            </w:r>
          </w:p>
        </w:tc>
        <w:tc>
          <w:tcPr>
            <w:tcW w:w="680" w:type="pct"/>
            <w:shd w:val="clear" w:color="auto" w:fill="auto"/>
            <w:noWrap w:val="0"/>
            <w:vAlign w:val="center"/>
          </w:tcPr>
          <w:p w14:paraId="065F70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673" w:type="pct"/>
            <w:shd w:val="clear" w:color="auto" w:fill="auto"/>
            <w:noWrap w:val="0"/>
            <w:vAlign w:val="center"/>
          </w:tcPr>
          <w:p w14:paraId="46043D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1313" w:type="pct"/>
            <w:noWrap w:val="0"/>
            <w:vAlign w:val="center"/>
          </w:tcPr>
          <w:p w14:paraId="5953E7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1035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740B6F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3</w:t>
            </w:r>
          </w:p>
        </w:tc>
        <w:tc>
          <w:tcPr>
            <w:tcW w:w="1912" w:type="pct"/>
            <w:noWrap w:val="0"/>
            <w:vAlign w:val="center"/>
          </w:tcPr>
          <w:p w14:paraId="35DD6C79">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公共秩序维护</w:t>
            </w:r>
          </w:p>
        </w:tc>
        <w:tc>
          <w:tcPr>
            <w:tcW w:w="680" w:type="pct"/>
            <w:shd w:val="clear" w:color="auto" w:fill="auto"/>
            <w:noWrap w:val="0"/>
            <w:vAlign w:val="center"/>
          </w:tcPr>
          <w:p w14:paraId="62128D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673" w:type="pct"/>
            <w:shd w:val="clear" w:color="auto" w:fill="auto"/>
            <w:noWrap w:val="0"/>
            <w:vAlign w:val="center"/>
          </w:tcPr>
          <w:p w14:paraId="6AD8F0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1313" w:type="pct"/>
            <w:noWrap w:val="0"/>
            <w:vAlign w:val="center"/>
          </w:tcPr>
          <w:p w14:paraId="409AFC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134A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6A33D1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4</w:t>
            </w:r>
          </w:p>
        </w:tc>
        <w:tc>
          <w:tcPr>
            <w:tcW w:w="1912" w:type="pct"/>
            <w:noWrap w:val="0"/>
            <w:vAlign w:val="center"/>
          </w:tcPr>
          <w:p w14:paraId="5C7E5397">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绿化服务</w:t>
            </w:r>
          </w:p>
        </w:tc>
        <w:tc>
          <w:tcPr>
            <w:tcW w:w="680" w:type="pct"/>
            <w:shd w:val="clear" w:color="auto" w:fill="auto"/>
            <w:noWrap w:val="0"/>
            <w:vAlign w:val="center"/>
          </w:tcPr>
          <w:p w14:paraId="39D0400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673" w:type="pct"/>
            <w:shd w:val="clear" w:color="auto" w:fill="auto"/>
            <w:noWrap w:val="0"/>
            <w:vAlign w:val="center"/>
          </w:tcPr>
          <w:p w14:paraId="4A6612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1313" w:type="pct"/>
            <w:noWrap w:val="0"/>
            <w:vAlign w:val="center"/>
          </w:tcPr>
          <w:p w14:paraId="1EEAE9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2FFF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035ADE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5</w:t>
            </w:r>
          </w:p>
        </w:tc>
        <w:tc>
          <w:tcPr>
            <w:tcW w:w="1912" w:type="pct"/>
            <w:noWrap w:val="0"/>
            <w:vAlign w:val="center"/>
          </w:tcPr>
          <w:p w14:paraId="585B1CE5">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环境维护</w:t>
            </w:r>
          </w:p>
        </w:tc>
        <w:tc>
          <w:tcPr>
            <w:tcW w:w="680" w:type="pct"/>
            <w:shd w:val="clear" w:color="auto" w:fill="auto"/>
            <w:noWrap w:val="0"/>
            <w:vAlign w:val="center"/>
          </w:tcPr>
          <w:p w14:paraId="45101FF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673" w:type="pct"/>
            <w:shd w:val="clear" w:color="auto" w:fill="auto"/>
            <w:noWrap w:val="0"/>
            <w:vAlign w:val="center"/>
          </w:tcPr>
          <w:p w14:paraId="1462CC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1313" w:type="pct"/>
            <w:noWrap w:val="0"/>
            <w:vAlign w:val="center"/>
          </w:tcPr>
          <w:p w14:paraId="60073C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7842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4A438E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6</w:t>
            </w:r>
          </w:p>
        </w:tc>
        <w:tc>
          <w:tcPr>
            <w:tcW w:w="1912" w:type="pct"/>
            <w:noWrap w:val="0"/>
            <w:vAlign w:val="center"/>
          </w:tcPr>
          <w:p w14:paraId="3885827A">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会务管理服务</w:t>
            </w:r>
          </w:p>
        </w:tc>
        <w:tc>
          <w:tcPr>
            <w:tcW w:w="680" w:type="pct"/>
            <w:shd w:val="clear" w:color="auto" w:fill="auto"/>
            <w:noWrap w:val="0"/>
            <w:vAlign w:val="center"/>
          </w:tcPr>
          <w:p w14:paraId="3DBD9F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673" w:type="pct"/>
            <w:shd w:val="clear" w:color="auto" w:fill="auto"/>
            <w:noWrap w:val="0"/>
            <w:vAlign w:val="center"/>
          </w:tcPr>
          <w:p w14:paraId="1813E5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1313" w:type="pct"/>
            <w:noWrap w:val="0"/>
            <w:vAlign w:val="center"/>
          </w:tcPr>
          <w:p w14:paraId="452742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7D07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4E31E1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7</w:t>
            </w:r>
          </w:p>
        </w:tc>
        <w:tc>
          <w:tcPr>
            <w:tcW w:w="1912" w:type="pct"/>
            <w:noWrap w:val="0"/>
            <w:vAlign w:val="center"/>
          </w:tcPr>
          <w:p w14:paraId="0C90066A">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物业档案管理</w:t>
            </w:r>
          </w:p>
        </w:tc>
        <w:tc>
          <w:tcPr>
            <w:tcW w:w="680" w:type="pct"/>
            <w:shd w:val="clear" w:color="auto" w:fill="auto"/>
            <w:noWrap w:val="0"/>
            <w:vAlign w:val="center"/>
          </w:tcPr>
          <w:p w14:paraId="0050FC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673" w:type="pct"/>
            <w:shd w:val="clear" w:color="auto" w:fill="auto"/>
            <w:noWrap w:val="0"/>
            <w:vAlign w:val="center"/>
          </w:tcPr>
          <w:p w14:paraId="1B8541B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1313" w:type="pct"/>
            <w:noWrap w:val="0"/>
            <w:vAlign w:val="center"/>
          </w:tcPr>
          <w:p w14:paraId="4F0DD5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174C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14:paraId="6F1401D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8</w:t>
            </w:r>
          </w:p>
        </w:tc>
        <w:tc>
          <w:tcPr>
            <w:tcW w:w="1912" w:type="pct"/>
            <w:shd w:val="clear" w:color="auto" w:fill="auto"/>
            <w:noWrap w:val="0"/>
            <w:vAlign w:val="center"/>
          </w:tcPr>
          <w:p w14:paraId="58D78C06">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项目负责人</w:t>
            </w:r>
          </w:p>
        </w:tc>
        <w:tc>
          <w:tcPr>
            <w:tcW w:w="680" w:type="pct"/>
            <w:shd w:val="clear" w:color="auto" w:fill="auto"/>
            <w:noWrap w:val="0"/>
            <w:vAlign w:val="center"/>
          </w:tcPr>
          <w:p w14:paraId="0836AD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673" w:type="pct"/>
            <w:shd w:val="clear" w:color="auto" w:fill="auto"/>
            <w:noWrap w:val="0"/>
            <w:vAlign w:val="center"/>
          </w:tcPr>
          <w:p w14:paraId="3C7FB9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1313" w:type="pct"/>
            <w:noWrap w:val="0"/>
            <w:vAlign w:val="center"/>
          </w:tcPr>
          <w:p w14:paraId="5E2CF0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36CA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36D84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9</w:t>
            </w:r>
          </w:p>
        </w:tc>
        <w:tc>
          <w:tcPr>
            <w:tcW w:w="0" w:type="auto"/>
            <w:shd w:val="clear" w:color="auto" w:fill="auto"/>
            <w:vAlign w:val="center"/>
          </w:tcPr>
          <w:p w14:paraId="223CB831">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会务服务</w:t>
            </w:r>
          </w:p>
        </w:tc>
        <w:tc>
          <w:tcPr>
            <w:tcW w:w="680" w:type="pct"/>
            <w:vAlign w:val="center"/>
          </w:tcPr>
          <w:p w14:paraId="322EDC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673" w:type="pct"/>
            <w:shd w:val="clear" w:color="auto" w:fill="auto"/>
            <w:vAlign w:val="center"/>
          </w:tcPr>
          <w:p w14:paraId="50F7F2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1313" w:type="pct"/>
            <w:vAlign w:val="center"/>
          </w:tcPr>
          <w:p w14:paraId="269977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3627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F512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10</w:t>
            </w:r>
          </w:p>
        </w:tc>
        <w:tc>
          <w:tcPr>
            <w:tcW w:w="0" w:type="auto"/>
            <w:shd w:val="clear" w:color="auto" w:fill="auto"/>
            <w:vAlign w:val="center"/>
          </w:tcPr>
          <w:p w14:paraId="0657F17C">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保安服务</w:t>
            </w:r>
          </w:p>
        </w:tc>
        <w:tc>
          <w:tcPr>
            <w:tcW w:w="680" w:type="pct"/>
            <w:vAlign w:val="center"/>
          </w:tcPr>
          <w:p w14:paraId="2D64CA7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673" w:type="pct"/>
            <w:shd w:val="clear" w:color="auto" w:fill="auto"/>
            <w:vAlign w:val="center"/>
          </w:tcPr>
          <w:p w14:paraId="0FA1F7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7</w:t>
            </w:r>
          </w:p>
        </w:tc>
        <w:tc>
          <w:tcPr>
            <w:tcW w:w="1313" w:type="pct"/>
            <w:vAlign w:val="center"/>
          </w:tcPr>
          <w:p w14:paraId="31386D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0B82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1B51B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11</w:t>
            </w:r>
          </w:p>
        </w:tc>
        <w:tc>
          <w:tcPr>
            <w:tcW w:w="0" w:type="auto"/>
            <w:shd w:val="clear" w:color="auto" w:fill="auto"/>
            <w:vAlign w:val="center"/>
          </w:tcPr>
          <w:p w14:paraId="22ED319F">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水电工</w:t>
            </w:r>
          </w:p>
        </w:tc>
        <w:tc>
          <w:tcPr>
            <w:tcW w:w="680" w:type="pct"/>
            <w:vAlign w:val="center"/>
          </w:tcPr>
          <w:p w14:paraId="7B889B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673" w:type="pct"/>
            <w:shd w:val="clear" w:color="auto" w:fill="auto"/>
            <w:vAlign w:val="center"/>
          </w:tcPr>
          <w:p w14:paraId="6F6CB8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1313" w:type="pct"/>
            <w:vAlign w:val="center"/>
          </w:tcPr>
          <w:p w14:paraId="116909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2D60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0AA8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12</w:t>
            </w:r>
          </w:p>
        </w:tc>
        <w:tc>
          <w:tcPr>
            <w:tcW w:w="0" w:type="auto"/>
            <w:shd w:val="clear" w:color="auto" w:fill="auto"/>
            <w:vAlign w:val="center"/>
          </w:tcPr>
          <w:p w14:paraId="33FAC1F4">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保洁服务</w:t>
            </w:r>
          </w:p>
        </w:tc>
        <w:tc>
          <w:tcPr>
            <w:tcW w:w="680" w:type="pct"/>
            <w:vAlign w:val="center"/>
          </w:tcPr>
          <w:p w14:paraId="5DA94A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673" w:type="pct"/>
            <w:shd w:val="clear" w:color="auto" w:fill="auto"/>
            <w:vAlign w:val="center"/>
          </w:tcPr>
          <w:p w14:paraId="14CBBF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4</w:t>
            </w:r>
          </w:p>
        </w:tc>
        <w:tc>
          <w:tcPr>
            <w:tcW w:w="1313" w:type="pct"/>
            <w:vAlign w:val="center"/>
          </w:tcPr>
          <w:p w14:paraId="171DD1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bl>
    <w:p w14:paraId="42A41894">
      <w:pPr>
        <w:rPr>
          <w:rFonts w:hint="eastAsia"/>
          <w:b/>
          <w:color w:val="FF0000"/>
          <w:sz w:val="52"/>
          <w:szCs w:val="52"/>
          <w:highlight w:val="none"/>
          <w:lang w:val="en-US" w:eastAsia="zh-CN"/>
        </w:rPr>
      </w:pPr>
      <w:r>
        <w:rPr>
          <w:rFonts w:hint="eastAsia"/>
          <w:b/>
          <w:color w:val="FF0000"/>
          <w:sz w:val="52"/>
          <w:szCs w:val="52"/>
          <w:highlight w:val="none"/>
          <w:lang w:val="en-US" w:eastAsia="zh-CN"/>
        </w:rPr>
        <w:br w:type="page"/>
      </w:r>
    </w:p>
    <w:p w14:paraId="50EF4604">
      <w:pPr>
        <w:pStyle w:val="2"/>
        <w:widowControl/>
        <w:adjustRightInd w:val="0"/>
        <w:snapToGrid w:val="0"/>
        <w:spacing w:before="156" w:beforeLines="50" w:after="0" w:line="360" w:lineRule="auto"/>
        <w:jc w:val="center"/>
        <w:rPr>
          <w:rFonts w:hint="default"/>
          <w:b/>
          <w:bCs/>
          <w:sz w:val="44"/>
          <w:szCs w:val="44"/>
          <w:highlight w:val="none"/>
          <w:lang w:val="en-US" w:eastAsia="zh-CN"/>
        </w:rPr>
      </w:pPr>
      <w:bookmarkStart w:id="18" w:name="_Toc5083"/>
      <w:r>
        <w:rPr>
          <w:rFonts w:hint="eastAsia"/>
          <w:b/>
          <w:bCs/>
          <w:sz w:val="44"/>
          <w:szCs w:val="44"/>
          <w:highlight w:val="none"/>
          <w:lang w:val="en-US" w:eastAsia="zh-CN"/>
        </w:rPr>
        <w:t>第四章 报价文件格式</w:t>
      </w:r>
      <w:bookmarkEnd w:id="18"/>
    </w:p>
    <w:p w14:paraId="5791307D">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1"/>
        <w:rPr>
          <w:rFonts w:hint="eastAsia" w:ascii="仿宋" w:hAnsi="仿宋" w:eastAsia="仿宋" w:cs="仿宋"/>
          <w:b/>
          <w:bCs/>
          <w:color w:val="000000"/>
          <w:kern w:val="2"/>
          <w:sz w:val="32"/>
          <w:szCs w:val="32"/>
          <w:highlight w:val="none"/>
          <w:lang w:val="en-US" w:eastAsia="zh-CN"/>
        </w:rPr>
      </w:pPr>
      <w:bookmarkStart w:id="19" w:name="_Toc132535135"/>
      <w:bookmarkStart w:id="20" w:name="_Toc133132711"/>
      <w:bookmarkStart w:id="21" w:name="_Toc139103088"/>
      <w:bookmarkStart w:id="22" w:name="_Toc133163146"/>
      <w:bookmarkStart w:id="23" w:name="_Toc139126178"/>
      <w:bookmarkStart w:id="24" w:name="_Toc139126663"/>
      <w:bookmarkStart w:id="25" w:name="_Toc28355906"/>
      <w:bookmarkStart w:id="26" w:name="_Toc19855"/>
      <w:bookmarkStart w:id="27" w:name="_Toc4480"/>
      <w:r>
        <w:rPr>
          <w:rFonts w:hint="eastAsia" w:ascii="仿宋" w:hAnsi="仿宋" w:eastAsia="仿宋" w:cs="仿宋"/>
          <w:b/>
          <w:bCs/>
          <w:color w:val="000000"/>
          <w:kern w:val="2"/>
          <w:sz w:val="32"/>
          <w:szCs w:val="32"/>
          <w:highlight w:val="none"/>
          <w:lang w:val="en-US" w:eastAsia="zh-CN"/>
        </w:rPr>
        <w:t xml:space="preserve">附件1  </w:t>
      </w:r>
      <w:bookmarkEnd w:id="19"/>
      <w:bookmarkEnd w:id="20"/>
      <w:bookmarkEnd w:id="21"/>
      <w:bookmarkEnd w:id="22"/>
      <w:bookmarkEnd w:id="23"/>
      <w:bookmarkEnd w:id="24"/>
      <w:r>
        <w:rPr>
          <w:rFonts w:hint="eastAsia" w:ascii="仿宋" w:hAnsi="仿宋" w:eastAsia="仿宋" w:cs="仿宋"/>
          <w:b/>
          <w:bCs/>
          <w:color w:val="000000"/>
          <w:kern w:val="2"/>
          <w:sz w:val="32"/>
          <w:szCs w:val="32"/>
          <w:highlight w:val="none"/>
          <w:lang w:val="en-US" w:eastAsia="zh-CN"/>
        </w:rPr>
        <w:t>报价文件</w:t>
      </w:r>
      <w:bookmarkEnd w:id="25"/>
      <w:bookmarkEnd w:id="26"/>
      <w:r>
        <w:rPr>
          <w:rFonts w:hint="eastAsia" w:ascii="仿宋" w:hAnsi="仿宋" w:eastAsia="仿宋" w:cs="仿宋"/>
          <w:b/>
          <w:bCs/>
          <w:color w:val="000000"/>
          <w:kern w:val="2"/>
          <w:sz w:val="32"/>
          <w:szCs w:val="32"/>
          <w:highlight w:val="none"/>
          <w:lang w:val="en-US" w:eastAsia="zh-CN"/>
        </w:rPr>
        <w:t>封面</w:t>
      </w:r>
      <w:bookmarkEnd w:id="27"/>
    </w:p>
    <w:p w14:paraId="13BAC021">
      <w:pPr>
        <w:snapToGrid w:val="0"/>
        <w:spacing w:line="360" w:lineRule="auto"/>
        <w:jc w:val="center"/>
        <w:rPr>
          <w:rFonts w:hint="eastAsia" w:ascii="黑体" w:hAnsi="黑体" w:eastAsia="黑体" w:cs="黑体"/>
          <w:b/>
          <w:bCs w:val="0"/>
          <w:color w:val="auto"/>
          <w:sz w:val="56"/>
          <w:szCs w:val="56"/>
          <w:highlight w:val="none"/>
          <w:lang w:val="zh-CN"/>
        </w:rPr>
      </w:pPr>
      <w:r>
        <w:rPr>
          <w:rFonts w:hint="eastAsia" w:ascii="黑体" w:hAnsi="黑体" w:eastAsia="黑体" w:cs="黑体"/>
          <w:b/>
          <w:bCs w:val="0"/>
          <w:color w:val="auto"/>
          <w:sz w:val="56"/>
          <w:szCs w:val="56"/>
          <w:highlight w:val="none"/>
          <w:lang w:val="en-US" w:eastAsia="zh-CN"/>
        </w:rPr>
        <w:t>宜宾市残疾人康复中心物业服务项目</w:t>
      </w:r>
    </w:p>
    <w:p w14:paraId="160508D7">
      <w:pPr>
        <w:spacing w:line="360" w:lineRule="auto"/>
        <w:jc w:val="center"/>
        <w:rPr>
          <w:rFonts w:hint="eastAsia"/>
          <w:b w:val="0"/>
          <w:bCs/>
          <w:spacing w:val="78"/>
          <w:sz w:val="96"/>
          <w:szCs w:val="120"/>
          <w:highlight w:val="none"/>
        </w:rPr>
      </w:pPr>
    </w:p>
    <w:p w14:paraId="2C90D6C2">
      <w:pPr>
        <w:spacing w:line="360" w:lineRule="auto"/>
        <w:jc w:val="center"/>
        <w:rPr>
          <w:spacing w:val="78"/>
          <w:sz w:val="44"/>
          <w:szCs w:val="44"/>
          <w:highlight w:val="none"/>
        </w:rPr>
      </w:pPr>
    </w:p>
    <w:p w14:paraId="7A3973C6">
      <w:pPr>
        <w:spacing w:line="360" w:lineRule="auto"/>
        <w:jc w:val="center"/>
        <w:rPr>
          <w:spacing w:val="78"/>
          <w:sz w:val="120"/>
          <w:szCs w:val="120"/>
          <w:highlight w:val="none"/>
        </w:rPr>
      </w:pPr>
      <w:r>
        <w:rPr>
          <w:rFonts w:hint="eastAsia"/>
          <w:spacing w:val="78"/>
          <w:sz w:val="96"/>
          <w:szCs w:val="120"/>
          <w:highlight w:val="none"/>
          <w:lang w:val="en-US" w:eastAsia="zh-CN"/>
        </w:rPr>
        <w:t>报价</w:t>
      </w:r>
      <w:r>
        <w:rPr>
          <w:spacing w:val="78"/>
          <w:sz w:val="96"/>
          <w:szCs w:val="120"/>
          <w:highlight w:val="none"/>
        </w:rPr>
        <w:t>文件</w:t>
      </w:r>
    </w:p>
    <w:p w14:paraId="6C3A2AF1">
      <w:pPr>
        <w:snapToGrid w:val="0"/>
        <w:spacing w:line="360" w:lineRule="auto"/>
        <w:ind w:firstLine="643" w:firstLineChars="200"/>
        <w:rPr>
          <w:rFonts w:hint="eastAsia"/>
          <w:b/>
          <w:color w:val="FF0000"/>
          <w:sz w:val="32"/>
          <w:szCs w:val="32"/>
          <w:highlight w:val="none"/>
          <w:lang w:val="zh-CN"/>
        </w:rPr>
      </w:pPr>
    </w:p>
    <w:p w14:paraId="52D79DA9">
      <w:pPr>
        <w:snapToGrid w:val="0"/>
        <w:spacing w:line="360" w:lineRule="auto"/>
        <w:ind w:firstLine="643" w:firstLineChars="200"/>
        <w:rPr>
          <w:b/>
          <w:color w:val="FF0000"/>
          <w:sz w:val="32"/>
          <w:szCs w:val="32"/>
          <w:highlight w:val="none"/>
          <w:lang w:val="zh-CN"/>
        </w:rPr>
      </w:pPr>
    </w:p>
    <w:p w14:paraId="7CFFCF18">
      <w:pPr>
        <w:snapToGrid w:val="0"/>
        <w:spacing w:line="360" w:lineRule="auto"/>
        <w:ind w:firstLine="643" w:firstLineChars="200"/>
        <w:rPr>
          <w:b/>
          <w:color w:val="FF0000"/>
          <w:sz w:val="32"/>
          <w:szCs w:val="32"/>
          <w:highlight w:val="none"/>
          <w:lang w:val="zh-CN"/>
        </w:rPr>
      </w:pPr>
    </w:p>
    <w:p w14:paraId="57A42986">
      <w:pPr>
        <w:snapToGrid w:val="0"/>
        <w:spacing w:line="360" w:lineRule="auto"/>
        <w:ind w:firstLine="643" w:firstLineChars="200"/>
        <w:rPr>
          <w:b/>
          <w:color w:val="FF0000"/>
          <w:sz w:val="32"/>
          <w:szCs w:val="32"/>
          <w:highlight w:val="none"/>
          <w:lang w:val="zh-CN"/>
        </w:rPr>
      </w:pPr>
    </w:p>
    <w:p w14:paraId="198C869E">
      <w:pPr>
        <w:snapToGrid w:val="0"/>
        <w:spacing w:line="360" w:lineRule="auto"/>
        <w:ind w:firstLine="643" w:firstLineChars="200"/>
        <w:rPr>
          <w:rFonts w:hint="eastAsia"/>
          <w:b/>
          <w:color w:val="FF0000"/>
          <w:sz w:val="32"/>
          <w:szCs w:val="32"/>
          <w:highlight w:val="none"/>
          <w:lang w:val="zh-CN"/>
        </w:rPr>
      </w:pPr>
    </w:p>
    <w:p w14:paraId="64EEE020">
      <w:pPr>
        <w:snapToGrid w:val="0"/>
        <w:spacing w:line="360" w:lineRule="auto"/>
        <w:ind w:firstLine="643" w:firstLineChars="200"/>
        <w:rPr>
          <w:b/>
          <w:color w:val="FF0000"/>
          <w:sz w:val="32"/>
          <w:szCs w:val="32"/>
          <w:highlight w:val="none"/>
          <w:lang w:val="zh-CN"/>
        </w:rPr>
      </w:pPr>
    </w:p>
    <w:p w14:paraId="7B3A817D">
      <w:pPr>
        <w:spacing w:line="360" w:lineRule="auto"/>
        <w:ind w:firstLine="1606" w:firstLineChars="500"/>
        <w:rPr>
          <w:b/>
          <w:sz w:val="32"/>
          <w:szCs w:val="32"/>
          <w:highlight w:val="none"/>
        </w:rPr>
      </w:pPr>
      <w:r>
        <w:rPr>
          <w:b/>
          <w:sz w:val="32"/>
          <w:szCs w:val="32"/>
          <w:highlight w:val="none"/>
        </w:rPr>
        <w:t>供应商名称：</w:t>
      </w:r>
      <w:r>
        <w:rPr>
          <w:b/>
          <w:sz w:val="32"/>
          <w:szCs w:val="32"/>
          <w:highlight w:val="none"/>
          <w:u w:val="single"/>
        </w:rPr>
        <w:t xml:space="preserve">                </w:t>
      </w:r>
    </w:p>
    <w:p w14:paraId="63FDDEBA">
      <w:pPr>
        <w:spacing w:line="360" w:lineRule="auto"/>
        <w:ind w:firstLine="1606" w:firstLineChars="500"/>
        <w:rPr>
          <w:b/>
          <w:sz w:val="32"/>
          <w:szCs w:val="32"/>
          <w:highlight w:val="none"/>
        </w:rPr>
      </w:pPr>
    </w:p>
    <w:p w14:paraId="13158260">
      <w:pPr>
        <w:spacing w:line="360" w:lineRule="auto"/>
        <w:ind w:firstLine="1606" w:firstLineChars="500"/>
        <w:rPr>
          <w:b/>
          <w:sz w:val="32"/>
          <w:szCs w:val="32"/>
          <w:highlight w:val="none"/>
        </w:rPr>
        <w:sectPr>
          <w:footerReference r:id="rId6" w:type="default"/>
          <w:pgSz w:w="11906" w:h="16838"/>
          <w:pgMar w:top="850" w:right="850" w:bottom="850" w:left="850" w:header="851" w:footer="992" w:gutter="0"/>
          <w:pgNumType w:fmt="decimal" w:start="1"/>
          <w:cols w:space="425" w:num="1"/>
          <w:docGrid w:type="lines" w:linePitch="312" w:charSpace="0"/>
        </w:sectPr>
      </w:pPr>
      <w:r>
        <w:rPr>
          <w:b/>
          <w:sz w:val="32"/>
          <w:szCs w:val="32"/>
          <w:highlight w:val="none"/>
        </w:rPr>
        <w:t>日   期：</w:t>
      </w:r>
      <w:r>
        <w:rPr>
          <w:b/>
          <w:sz w:val="32"/>
          <w:szCs w:val="32"/>
          <w:highlight w:val="none"/>
          <w:u w:val="single"/>
        </w:rPr>
        <w:t xml:space="preserve">      </w:t>
      </w:r>
      <w:r>
        <w:rPr>
          <w:b/>
          <w:sz w:val="32"/>
          <w:szCs w:val="32"/>
          <w:highlight w:val="none"/>
        </w:rPr>
        <w:t>年</w:t>
      </w:r>
      <w:r>
        <w:rPr>
          <w:b/>
          <w:sz w:val="32"/>
          <w:szCs w:val="32"/>
          <w:highlight w:val="none"/>
          <w:u w:val="single"/>
        </w:rPr>
        <w:t xml:space="preserve">   </w:t>
      </w:r>
      <w:r>
        <w:rPr>
          <w:b/>
          <w:sz w:val="32"/>
          <w:szCs w:val="32"/>
          <w:highlight w:val="none"/>
        </w:rPr>
        <w:t>月</w:t>
      </w:r>
      <w:r>
        <w:rPr>
          <w:b/>
          <w:sz w:val="32"/>
          <w:szCs w:val="32"/>
          <w:highlight w:val="none"/>
          <w:u w:val="single"/>
        </w:rPr>
        <w:t xml:space="preserve">   </w:t>
      </w:r>
      <w:r>
        <w:rPr>
          <w:b/>
          <w:sz w:val="32"/>
          <w:szCs w:val="32"/>
          <w:highlight w:val="none"/>
        </w:rPr>
        <w:t>日</w:t>
      </w:r>
    </w:p>
    <w:p w14:paraId="5CDA168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1"/>
        <w:rPr>
          <w:rFonts w:hint="default" w:ascii="仿宋" w:hAnsi="仿宋" w:eastAsia="仿宋" w:cs="仿宋"/>
          <w:b/>
          <w:bCs/>
          <w:color w:val="000000"/>
          <w:kern w:val="2"/>
          <w:sz w:val="32"/>
          <w:szCs w:val="32"/>
          <w:highlight w:val="none"/>
          <w:lang w:val="en-US" w:eastAsia="zh-CN"/>
        </w:rPr>
      </w:pPr>
      <w:bookmarkStart w:id="28" w:name="_Toc23858"/>
      <w:r>
        <w:rPr>
          <w:rFonts w:hint="eastAsia" w:ascii="仿宋" w:hAnsi="仿宋" w:eastAsia="仿宋" w:cs="仿宋"/>
          <w:b/>
          <w:bCs/>
          <w:color w:val="000000"/>
          <w:kern w:val="2"/>
          <w:sz w:val="32"/>
          <w:szCs w:val="32"/>
          <w:highlight w:val="none"/>
          <w:lang w:val="en-US" w:eastAsia="zh-CN"/>
        </w:rPr>
        <w:t>附件2  分项报价明细表</w:t>
      </w:r>
      <w:bookmarkEnd w:id="28"/>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31"/>
        <w:gridCol w:w="2490"/>
        <w:gridCol w:w="1526"/>
        <w:gridCol w:w="2911"/>
        <w:gridCol w:w="1455"/>
        <w:gridCol w:w="1458"/>
      </w:tblGrid>
      <w:tr w14:paraId="0149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7"/>
            <w:noWrap w:val="0"/>
            <w:vAlign w:val="center"/>
          </w:tcPr>
          <w:p w14:paraId="5CD6AA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b/>
                <w:bCs/>
                <w:color w:val="000000"/>
                <w:kern w:val="2"/>
                <w:sz w:val="36"/>
                <w:szCs w:val="22"/>
                <w:highlight w:val="none"/>
                <w:lang w:val="en-US" w:eastAsia="zh-CN"/>
              </w:rPr>
              <w:t>宜宾市残疾人康复中心物业服务项目询价清单</w:t>
            </w:r>
          </w:p>
        </w:tc>
      </w:tr>
      <w:tr w14:paraId="65C8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 w:type="pct"/>
            <w:noWrap w:val="0"/>
            <w:vAlign w:val="center"/>
          </w:tcPr>
          <w:p w14:paraId="6F44FCF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序号</w:t>
            </w:r>
          </w:p>
        </w:tc>
        <w:tc>
          <w:tcPr>
            <w:tcW w:w="1378" w:type="pct"/>
            <w:noWrap w:val="0"/>
            <w:vAlign w:val="center"/>
          </w:tcPr>
          <w:p w14:paraId="7C4D69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名称</w:t>
            </w:r>
          </w:p>
        </w:tc>
        <w:tc>
          <w:tcPr>
            <w:tcW w:w="811" w:type="pct"/>
            <w:noWrap w:val="0"/>
            <w:vAlign w:val="center"/>
          </w:tcPr>
          <w:p w14:paraId="7B870AF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单位</w:t>
            </w:r>
          </w:p>
        </w:tc>
        <w:tc>
          <w:tcPr>
            <w:tcW w:w="496" w:type="pct"/>
            <w:noWrap w:val="0"/>
            <w:vAlign w:val="center"/>
          </w:tcPr>
          <w:p w14:paraId="39780B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数量</w:t>
            </w:r>
          </w:p>
        </w:tc>
        <w:tc>
          <w:tcPr>
            <w:tcW w:w="948" w:type="pct"/>
            <w:noWrap w:val="0"/>
            <w:vAlign w:val="center"/>
          </w:tcPr>
          <w:p w14:paraId="79CC74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单价报价</w:t>
            </w:r>
          </w:p>
        </w:tc>
        <w:tc>
          <w:tcPr>
            <w:tcW w:w="474" w:type="pct"/>
            <w:noWrap w:val="0"/>
            <w:vAlign w:val="center"/>
          </w:tcPr>
          <w:p w14:paraId="7AA8B7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合计报价</w:t>
            </w:r>
          </w:p>
        </w:tc>
        <w:tc>
          <w:tcPr>
            <w:tcW w:w="474" w:type="pct"/>
            <w:noWrap w:val="0"/>
            <w:vAlign w:val="center"/>
          </w:tcPr>
          <w:p w14:paraId="5570D0F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备注</w:t>
            </w:r>
          </w:p>
        </w:tc>
      </w:tr>
      <w:tr w14:paraId="06F3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 w:type="pct"/>
            <w:noWrap w:val="0"/>
            <w:vAlign w:val="center"/>
          </w:tcPr>
          <w:p w14:paraId="12B47E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1378" w:type="pct"/>
            <w:noWrap w:val="0"/>
            <w:vAlign w:val="center"/>
          </w:tcPr>
          <w:p w14:paraId="4D217B47">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房屋日常维护管理</w:t>
            </w:r>
          </w:p>
        </w:tc>
        <w:tc>
          <w:tcPr>
            <w:tcW w:w="811" w:type="pct"/>
            <w:noWrap w:val="0"/>
            <w:vAlign w:val="center"/>
          </w:tcPr>
          <w:p w14:paraId="192C71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项</w:t>
            </w:r>
          </w:p>
        </w:tc>
        <w:tc>
          <w:tcPr>
            <w:tcW w:w="496" w:type="pct"/>
            <w:noWrap w:val="0"/>
            <w:vAlign w:val="center"/>
          </w:tcPr>
          <w:p w14:paraId="1E832EA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948" w:type="pct"/>
            <w:noWrap w:val="0"/>
            <w:vAlign w:val="center"/>
          </w:tcPr>
          <w:p w14:paraId="3C9FC1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378D28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2E377B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3905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 w:type="pct"/>
            <w:noWrap w:val="0"/>
            <w:vAlign w:val="center"/>
          </w:tcPr>
          <w:p w14:paraId="3F274A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2</w:t>
            </w:r>
          </w:p>
        </w:tc>
        <w:tc>
          <w:tcPr>
            <w:tcW w:w="1378" w:type="pct"/>
            <w:noWrap w:val="0"/>
            <w:vAlign w:val="center"/>
          </w:tcPr>
          <w:p w14:paraId="7C0E44F3">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公用设施设备运行维护</w:t>
            </w:r>
          </w:p>
        </w:tc>
        <w:tc>
          <w:tcPr>
            <w:tcW w:w="811" w:type="pct"/>
            <w:shd w:val="clear" w:color="auto" w:fill="auto"/>
            <w:noWrap w:val="0"/>
            <w:vAlign w:val="center"/>
          </w:tcPr>
          <w:p w14:paraId="48D4F4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496" w:type="pct"/>
            <w:shd w:val="clear" w:color="auto" w:fill="auto"/>
            <w:noWrap w:val="0"/>
            <w:vAlign w:val="center"/>
          </w:tcPr>
          <w:p w14:paraId="16A680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948" w:type="pct"/>
            <w:noWrap w:val="0"/>
            <w:vAlign w:val="center"/>
          </w:tcPr>
          <w:p w14:paraId="37DEE6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286EF9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1C57C1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109F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 w:type="pct"/>
            <w:noWrap w:val="0"/>
            <w:vAlign w:val="center"/>
          </w:tcPr>
          <w:p w14:paraId="3B5D29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3</w:t>
            </w:r>
          </w:p>
        </w:tc>
        <w:tc>
          <w:tcPr>
            <w:tcW w:w="1378" w:type="pct"/>
            <w:noWrap w:val="0"/>
            <w:vAlign w:val="center"/>
          </w:tcPr>
          <w:p w14:paraId="702AC699">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公共秩序维护</w:t>
            </w:r>
          </w:p>
        </w:tc>
        <w:tc>
          <w:tcPr>
            <w:tcW w:w="811" w:type="pct"/>
            <w:shd w:val="clear" w:color="auto" w:fill="auto"/>
            <w:noWrap w:val="0"/>
            <w:vAlign w:val="center"/>
          </w:tcPr>
          <w:p w14:paraId="016FC4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496" w:type="pct"/>
            <w:shd w:val="clear" w:color="auto" w:fill="auto"/>
            <w:noWrap w:val="0"/>
            <w:vAlign w:val="center"/>
          </w:tcPr>
          <w:p w14:paraId="301931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948" w:type="pct"/>
            <w:noWrap w:val="0"/>
            <w:vAlign w:val="center"/>
          </w:tcPr>
          <w:p w14:paraId="273CD87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79062D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01ECD4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7E6A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 w:type="pct"/>
            <w:noWrap w:val="0"/>
            <w:vAlign w:val="center"/>
          </w:tcPr>
          <w:p w14:paraId="0D6EFD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4</w:t>
            </w:r>
          </w:p>
        </w:tc>
        <w:tc>
          <w:tcPr>
            <w:tcW w:w="1378" w:type="pct"/>
            <w:noWrap w:val="0"/>
            <w:vAlign w:val="center"/>
          </w:tcPr>
          <w:p w14:paraId="3968C81F">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绿化服务</w:t>
            </w:r>
          </w:p>
        </w:tc>
        <w:tc>
          <w:tcPr>
            <w:tcW w:w="811" w:type="pct"/>
            <w:shd w:val="clear" w:color="auto" w:fill="auto"/>
            <w:noWrap w:val="0"/>
            <w:vAlign w:val="center"/>
          </w:tcPr>
          <w:p w14:paraId="71E949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496" w:type="pct"/>
            <w:shd w:val="clear" w:color="auto" w:fill="auto"/>
            <w:noWrap w:val="0"/>
            <w:vAlign w:val="center"/>
          </w:tcPr>
          <w:p w14:paraId="6DF4C7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948" w:type="pct"/>
            <w:noWrap w:val="0"/>
            <w:vAlign w:val="center"/>
          </w:tcPr>
          <w:p w14:paraId="37650E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266B78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1A90D5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7501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 w:type="pct"/>
            <w:noWrap w:val="0"/>
            <w:vAlign w:val="center"/>
          </w:tcPr>
          <w:p w14:paraId="1088D79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5</w:t>
            </w:r>
          </w:p>
        </w:tc>
        <w:tc>
          <w:tcPr>
            <w:tcW w:w="1378" w:type="pct"/>
            <w:noWrap w:val="0"/>
            <w:vAlign w:val="center"/>
          </w:tcPr>
          <w:p w14:paraId="765E28C1">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环境维护</w:t>
            </w:r>
          </w:p>
        </w:tc>
        <w:tc>
          <w:tcPr>
            <w:tcW w:w="811" w:type="pct"/>
            <w:shd w:val="clear" w:color="auto" w:fill="auto"/>
            <w:noWrap w:val="0"/>
            <w:vAlign w:val="center"/>
          </w:tcPr>
          <w:p w14:paraId="5B191E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496" w:type="pct"/>
            <w:shd w:val="clear" w:color="auto" w:fill="auto"/>
            <w:noWrap w:val="0"/>
            <w:vAlign w:val="center"/>
          </w:tcPr>
          <w:p w14:paraId="06C9D0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948" w:type="pct"/>
            <w:noWrap w:val="0"/>
            <w:vAlign w:val="center"/>
          </w:tcPr>
          <w:p w14:paraId="6C918C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703DD47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1226CE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3168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 w:type="pct"/>
            <w:noWrap w:val="0"/>
            <w:vAlign w:val="center"/>
          </w:tcPr>
          <w:p w14:paraId="7A72C2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6</w:t>
            </w:r>
          </w:p>
        </w:tc>
        <w:tc>
          <w:tcPr>
            <w:tcW w:w="1378" w:type="pct"/>
            <w:noWrap w:val="0"/>
            <w:vAlign w:val="center"/>
          </w:tcPr>
          <w:p w14:paraId="7212C1F9">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会务管理服务</w:t>
            </w:r>
          </w:p>
        </w:tc>
        <w:tc>
          <w:tcPr>
            <w:tcW w:w="811" w:type="pct"/>
            <w:shd w:val="clear" w:color="auto" w:fill="auto"/>
            <w:noWrap w:val="0"/>
            <w:vAlign w:val="center"/>
          </w:tcPr>
          <w:p w14:paraId="304DD8E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496" w:type="pct"/>
            <w:shd w:val="clear" w:color="auto" w:fill="auto"/>
            <w:noWrap w:val="0"/>
            <w:vAlign w:val="center"/>
          </w:tcPr>
          <w:p w14:paraId="11B38A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948" w:type="pct"/>
            <w:noWrap w:val="0"/>
            <w:vAlign w:val="center"/>
          </w:tcPr>
          <w:p w14:paraId="2A4120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5CA0A99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75C0C2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2FD8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7" w:type="pct"/>
            <w:noWrap w:val="0"/>
            <w:vAlign w:val="center"/>
          </w:tcPr>
          <w:p w14:paraId="48F0EB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7</w:t>
            </w:r>
          </w:p>
        </w:tc>
        <w:tc>
          <w:tcPr>
            <w:tcW w:w="1378" w:type="pct"/>
            <w:noWrap w:val="0"/>
            <w:vAlign w:val="center"/>
          </w:tcPr>
          <w:p w14:paraId="077AFDBD">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default" w:eastAsia="仿宋" w:cs="仿宋" w:asciiTheme="minorHAnsi" w:hAnsiTheme="minorHAnsi"/>
                <w:snapToGrid w:val="0"/>
                <w:color w:val="000000"/>
                <w:kern w:val="2"/>
                <w:sz w:val="24"/>
                <w:szCs w:val="18"/>
                <w:highlight w:val="none"/>
                <w:lang w:val="en-US" w:eastAsia="zh-CN" w:bidi="ar-SA"/>
              </w:rPr>
              <w:t>物业档案管理</w:t>
            </w:r>
          </w:p>
        </w:tc>
        <w:tc>
          <w:tcPr>
            <w:tcW w:w="811" w:type="pct"/>
            <w:shd w:val="clear" w:color="auto" w:fill="auto"/>
            <w:noWrap w:val="0"/>
            <w:vAlign w:val="center"/>
          </w:tcPr>
          <w:p w14:paraId="0781CE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项</w:t>
            </w:r>
          </w:p>
        </w:tc>
        <w:tc>
          <w:tcPr>
            <w:tcW w:w="496" w:type="pct"/>
            <w:shd w:val="clear" w:color="auto" w:fill="auto"/>
            <w:noWrap w:val="0"/>
            <w:vAlign w:val="center"/>
          </w:tcPr>
          <w:p w14:paraId="0B378A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cs="仿宋" w:asciiTheme="minorHAnsi" w:hAnsiTheme="minorHAnsi"/>
                <w:snapToGrid w:val="0"/>
                <w:color w:val="000000"/>
                <w:kern w:val="2"/>
                <w:sz w:val="24"/>
                <w:szCs w:val="18"/>
                <w:highlight w:val="none"/>
                <w:lang w:val="en-US" w:eastAsia="zh-CN" w:bidi="ar-SA"/>
              </w:rPr>
            </w:pPr>
            <w:r>
              <w:rPr>
                <w:rFonts w:hint="eastAsia"/>
                <w:color w:val="000000"/>
                <w:kern w:val="2"/>
                <w:szCs w:val="18"/>
                <w:highlight w:val="none"/>
                <w:lang w:val="en-US" w:eastAsia="zh-CN"/>
              </w:rPr>
              <w:t>1</w:t>
            </w:r>
          </w:p>
        </w:tc>
        <w:tc>
          <w:tcPr>
            <w:tcW w:w="948" w:type="pct"/>
            <w:noWrap w:val="0"/>
            <w:vAlign w:val="center"/>
          </w:tcPr>
          <w:p w14:paraId="38BAB60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7B7C5D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711F0C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599F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17" w:type="pct"/>
            <w:noWrap w:val="0"/>
            <w:vAlign w:val="center"/>
          </w:tcPr>
          <w:p w14:paraId="357DCD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8</w:t>
            </w:r>
          </w:p>
        </w:tc>
        <w:tc>
          <w:tcPr>
            <w:tcW w:w="1378" w:type="pct"/>
            <w:shd w:val="clear" w:color="auto" w:fill="auto"/>
            <w:noWrap w:val="0"/>
            <w:vAlign w:val="center"/>
          </w:tcPr>
          <w:p w14:paraId="7F9AA046">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项目负责人</w:t>
            </w:r>
          </w:p>
        </w:tc>
        <w:tc>
          <w:tcPr>
            <w:tcW w:w="811" w:type="pct"/>
            <w:shd w:val="clear" w:color="auto" w:fill="auto"/>
            <w:noWrap w:val="0"/>
            <w:vAlign w:val="center"/>
          </w:tcPr>
          <w:p w14:paraId="291ED4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496" w:type="pct"/>
            <w:shd w:val="clear" w:color="auto" w:fill="auto"/>
            <w:noWrap w:val="0"/>
            <w:vAlign w:val="center"/>
          </w:tcPr>
          <w:p w14:paraId="50694E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948" w:type="pct"/>
            <w:noWrap w:val="0"/>
            <w:vAlign w:val="center"/>
          </w:tcPr>
          <w:p w14:paraId="47B344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19EBC19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noWrap w:val="0"/>
            <w:vAlign w:val="center"/>
          </w:tcPr>
          <w:p w14:paraId="3A2580D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174D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Align w:val="center"/>
          </w:tcPr>
          <w:p w14:paraId="505B7F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9</w:t>
            </w:r>
          </w:p>
        </w:tc>
        <w:tc>
          <w:tcPr>
            <w:tcW w:w="1378" w:type="pct"/>
            <w:shd w:val="clear" w:color="auto" w:fill="auto"/>
            <w:vAlign w:val="center"/>
          </w:tcPr>
          <w:p w14:paraId="381F7762">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会务服务</w:t>
            </w:r>
          </w:p>
        </w:tc>
        <w:tc>
          <w:tcPr>
            <w:tcW w:w="811" w:type="pct"/>
            <w:vAlign w:val="center"/>
          </w:tcPr>
          <w:p w14:paraId="3D2CDFD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496" w:type="pct"/>
            <w:shd w:val="clear" w:color="auto" w:fill="auto"/>
            <w:vAlign w:val="center"/>
          </w:tcPr>
          <w:p w14:paraId="7BE1F4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948" w:type="pct"/>
            <w:vAlign w:val="center"/>
          </w:tcPr>
          <w:p w14:paraId="55FF13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vAlign w:val="center"/>
          </w:tcPr>
          <w:p w14:paraId="785C70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vAlign w:val="center"/>
          </w:tcPr>
          <w:p w14:paraId="669C8F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5FA3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Align w:val="center"/>
          </w:tcPr>
          <w:p w14:paraId="5CA1E3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10</w:t>
            </w:r>
          </w:p>
        </w:tc>
        <w:tc>
          <w:tcPr>
            <w:tcW w:w="1378" w:type="pct"/>
            <w:shd w:val="clear" w:color="auto" w:fill="auto"/>
            <w:vAlign w:val="center"/>
          </w:tcPr>
          <w:p w14:paraId="76586FEC">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保安服务</w:t>
            </w:r>
          </w:p>
        </w:tc>
        <w:tc>
          <w:tcPr>
            <w:tcW w:w="811" w:type="pct"/>
            <w:vAlign w:val="center"/>
          </w:tcPr>
          <w:p w14:paraId="181CCB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496" w:type="pct"/>
            <w:shd w:val="clear" w:color="auto" w:fill="auto"/>
            <w:vAlign w:val="center"/>
          </w:tcPr>
          <w:p w14:paraId="245D133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7</w:t>
            </w:r>
          </w:p>
        </w:tc>
        <w:tc>
          <w:tcPr>
            <w:tcW w:w="948" w:type="pct"/>
            <w:vAlign w:val="center"/>
          </w:tcPr>
          <w:p w14:paraId="1A540F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vAlign w:val="center"/>
          </w:tcPr>
          <w:p w14:paraId="0EB4FA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vAlign w:val="center"/>
          </w:tcPr>
          <w:p w14:paraId="0AD75C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37C7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0" w:type="auto"/>
            <w:vAlign w:val="center"/>
          </w:tcPr>
          <w:p w14:paraId="3DF90B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11</w:t>
            </w:r>
          </w:p>
        </w:tc>
        <w:tc>
          <w:tcPr>
            <w:tcW w:w="1378" w:type="pct"/>
            <w:shd w:val="clear" w:color="auto" w:fill="auto"/>
            <w:vAlign w:val="center"/>
          </w:tcPr>
          <w:p w14:paraId="4A03C236">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水电工</w:t>
            </w:r>
          </w:p>
        </w:tc>
        <w:tc>
          <w:tcPr>
            <w:tcW w:w="811" w:type="pct"/>
            <w:vAlign w:val="center"/>
          </w:tcPr>
          <w:p w14:paraId="66CFF5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496" w:type="pct"/>
            <w:shd w:val="clear" w:color="auto" w:fill="auto"/>
            <w:vAlign w:val="center"/>
          </w:tcPr>
          <w:p w14:paraId="1E3C53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1</w:t>
            </w:r>
          </w:p>
        </w:tc>
        <w:tc>
          <w:tcPr>
            <w:tcW w:w="948" w:type="pct"/>
            <w:vAlign w:val="center"/>
          </w:tcPr>
          <w:p w14:paraId="40F7CF1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vAlign w:val="center"/>
          </w:tcPr>
          <w:p w14:paraId="7CB2BE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vAlign w:val="center"/>
          </w:tcPr>
          <w:p w14:paraId="0113B9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3292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Align w:val="center"/>
          </w:tcPr>
          <w:p w14:paraId="44A01B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r>
              <w:rPr>
                <w:rFonts w:hint="eastAsia"/>
                <w:color w:val="000000"/>
                <w:kern w:val="2"/>
                <w:szCs w:val="18"/>
                <w:highlight w:val="none"/>
                <w:lang w:val="en-US" w:eastAsia="zh-CN"/>
              </w:rPr>
              <w:t>12</w:t>
            </w:r>
          </w:p>
        </w:tc>
        <w:tc>
          <w:tcPr>
            <w:tcW w:w="1378" w:type="pct"/>
            <w:shd w:val="clear" w:color="auto" w:fill="auto"/>
            <w:vAlign w:val="center"/>
          </w:tcPr>
          <w:p w14:paraId="419541EB">
            <w:pPr>
              <w:pStyle w:val="21"/>
              <w:widowControl w:val="0"/>
              <w:ind w:firstLine="0" w:firstLineChars="0"/>
              <w:jc w:val="center"/>
              <w:rPr>
                <w:rFonts w:hint="default" w:eastAsia="仿宋" w:cs="仿宋" w:asciiTheme="minorHAnsi" w:hAnsiTheme="minorHAnsi"/>
                <w:snapToGrid w:val="0"/>
                <w:color w:val="000000"/>
                <w:kern w:val="2"/>
                <w:sz w:val="24"/>
                <w:szCs w:val="18"/>
                <w:highlight w:val="none"/>
                <w:lang w:val="en-US" w:eastAsia="zh-CN" w:bidi="ar-SA"/>
              </w:rPr>
            </w:pPr>
            <w:r>
              <w:rPr>
                <w:rFonts w:hint="eastAsia" w:eastAsia="仿宋" w:cs="仿宋" w:asciiTheme="minorHAnsi" w:hAnsiTheme="minorHAnsi"/>
                <w:snapToGrid w:val="0"/>
                <w:color w:val="000000"/>
                <w:kern w:val="2"/>
                <w:sz w:val="24"/>
                <w:szCs w:val="18"/>
                <w:highlight w:val="none"/>
                <w:lang w:val="en-US" w:eastAsia="zh-CN" w:bidi="ar-SA"/>
              </w:rPr>
              <w:t>保洁服务</w:t>
            </w:r>
          </w:p>
        </w:tc>
        <w:tc>
          <w:tcPr>
            <w:tcW w:w="811" w:type="pct"/>
            <w:vAlign w:val="center"/>
          </w:tcPr>
          <w:p w14:paraId="5F967B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人</w:t>
            </w:r>
          </w:p>
        </w:tc>
        <w:tc>
          <w:tcPr>
            <w:tcW w:w="496" w:type="pct"/>
            <w:shd w:val="clear" w:color="auto" w:fill="auto"/>
            <w:vAlign w:val="center"/>
          </w:tcPr>
          <w:p w14:paraId="102EC2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kern w:val="2"/>
                <w:szCs w:val="18"/>
                <w:highlight w:val="none"/>
                <w:lang w:val="en-US" w:eastAsia="zh-CN"/>
              </w:rPr>
            </w:pPr>
            <w:r>
              <w:rPr>
                <w:rFonts w:hint="eastAsia"/>
                <w:color w:val="000000"/>
                <w:kern w:val="2"/>
                <w:szCs w:val="18"/>
                <w:highlight w:val="none"/>
                <w:lang w:val="en-US" w:eastAsia="zh-CN"/>
              </w:rPr>
              <w:t>4</w:t>
            </w:r>
          </w:p>
        </w:tc>
        <w:tc>
          <w:tcPr>
            <w:tcW w:w="948" w:type="pct"/>
            <w:vAlign w:val="center"/>
          </w:tcPr>
          <w:p w14:paraId="21A97D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vAlign w:val="center"/>
          </w:tcPr>
          <w:p w14:paraId="7ABCA7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c>
          <w:tcPr>
            <w:tcW w:w="474" w:type="pct"/>
            <w:vAlign w:val="center"/>
          </w:tcPr>
          <w:p w14:paraId="363153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kern w:val="2"/>
                <w:szCs w:val="18"/>
                <w:highlight w:val="none"/>
                <w:lang w:val="en-US" w:eastAsia="zh-CN"/>
              </w:rPr>
            </w:pPr>
          </w:p>
        </w:tc>
      </w:tr>
      <w:tr w14:paraId="59C2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03" w:type="pct"/>
            <w:gridSpan w:val="4"/>
            <w:vAlign w:val="center"/>
          </w:tcPr>
          <w:p w14:paraId="62B33B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b/>
                <w:bCs/>
                <w:color w:val="000000"/>
                <w:kern w:val="2"/>
                <w:szCs w:val="18"/>
                <w:highlight w:val="none"/>
                <w:lang w:val="en-US" w:eastAsia="zh-CN"/>
              </w:rPr>
            </w:pPr>
            <w:r>
              <w:rPr>
                <w:rFonts w:hint="eastAsia"/>
                <w:b/>
                <w:bCs/>
                <w:color w:val="000000"/>
                <w:kern w:val="2"/>
                <w:szCs w:val="18"/>
                <w:highlight w:val="none"/>
                <w:lang w:val="en-US" w:eastAsia="zh-CN"/>
              </w:rPr>
              <w:t>总计</w:t>
            </w:r>
          </w:p>
        </w:tc>
        <w:tc>
          <w:tcPr>
            <w:tcW w:w="1896" w:type="pct"/>
            <w:gridSpan w:val="3"/>
            <w:vAlign w:val="center"/>
          </w:tcPr>
          <w:p w14:paraId="50878E9C">
            <w:pPr>
              <w:keepNext w:val="0"/>
              <w:keepLines w:val="0"/>
              <w:pageBreakBefore w:val="0"/>
              <w:widowControl w:val="0"/>
              <w:kinsoku/>
              <w:wordWrap/>
              <w:overflowPunct/>
              <w:topLinePunct w:val="0"/>
              <w:autoSpaceDE/>
              <w:autoSpaceDN/>
              <w:bidi w:val="0"/>
              <w:adjustRightInd/>
              <w:snapToGrid/>
              <w:spacing w:after="157" w:afterLines="50" w:line="520" w:lineRule="exact"/>
              <w:jc w:val="both"/>
              <w:textAlignment w:val="auto"/>
              <w:rPr>
                <w:rFonts w:hint="default"/>
                <w:b/>
                <w:bCs/>
                <w:color w:val="000000"/>
                <w:kern w:val="2"/>
                <w:szCs w:val="18"/>
                <w:highlight w:val="none"/>
                <w:u w:val="single"/>
                <w:lang w:val="en-US" w:eastAsia="zh-CN"/>
              </w:rPr>
            </w:pPr>
            <w:r>
              <w:rPr>
                <w:rFonts w:hint="eastAsia"/>
                <w:b/>
                <w:bCs/>
                <w:color w:val="000000"/>
                <w:kern w:val="2"/>
                <w:szCs w:val="18"/>
                <w:highlight w:val="none"/>
                <w:lang w:val="en-US" w:eastAsia="zh-CN"/>
              </w:rPr>
              <w:t>大写：</w:t>
            </w:r>
            <w:r>
              <w:rPr>
                <w:rFonts w:hint="eastAsia"/>
                <w:b/>
                <w:bCs/>
                <w:color w:val="000000"/>
                <w:kern w:val="2"/>
                <w:szCs w:val="18"/>
                <w:highlight w:val="none"/>
                <w:u w:val="single"/>
                <w:lang w:val="en-US" w:eastAsia="zh-CN"/>
              </w:rPr>
              <w:t xml:space="preserve">                </w:t>
            </w:r>
          </w:p>
          <w:p w14:paraId="136AB61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b/>
                <w:bCs/>
                <w:color w:val="000000"/>
                <w:kern w:val="2"/>
                <w:szCs w:val="18"/>
                <w:highlight w:val="none"/>
                <w:lang w:val="en-US" w:eastAsia="zh-CN"/>
              </w:rPr>
            </w:pPr>
            <w:r>
              <w:rPr>
                <w:rFonts w:hint="eastAsia"/>
                <w:b/>
                <w:bCs/>
                <w:color w:val="000000"/>
                <w:kern w:val="2"/>
                <w:szCs w:val="18"/>
                <w:highlight w:val="none"/>
                <w:lang w:val="en-US" w:eastAsia="zh-CN"/>
              </w:rPr>
              <w:t>小写：</w:t>
            </w:r>
            <w:r>
              <w:rPr>
                <w:rFonts w:hint="eastAsia"/>
                <w:b/>
                <w:bCs/>
                <w:color w:val="000000"/>
                <w:kern w:val="2"/>
                <w:szCs w:val="18"/>
                <w:highlight w:val="none"/>
                <w:u w:val="single"/>
                <w:lang w:val="en-US" w:eastAsia="zh-CN"/>
              </w:rPr>
              <w:t xml:space="preserve">                </w:t>
            </w:r>
          </w:p>
        </w:tc>
      </w:tr>
    </w:tbl>
    <w:p w14:paraId="33081120">
      <w:pPr>
        <w:pStyle w:val="7"/>
        <w:keepNext w:val="0"/>
        <w:keepLines w:val="0"/>
        <w:pageBreakBefore w:val="0"/>
        <w:widowControl w:val="0"/>
        <w:kinsoku/>
        <w:wordWrap/>
        <w:overflowPunct/>
        <w:topLinePunct w:val="0"/>
        <w:autoSpaceDE/>
        <w:autoSpaceDN/>
        <w:bidi w:val="0"/>
        <w:adjustRightInd/>
        <w:snapToGrid w:val="0"/>
        <w:spacing w:after="0" w:line="2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w:t>
      </w:r>
    </w:p>
    <w:p w14:paraId="4E599F7B">
      <w:pPr>
        <w:pStyle w:val="7"/>
        <w:keepNext w:val="0"/>
        <w:keepLines w:val="0"/>
        <w:pageBreakBefore w:val="0"/>
        <w:widowControl w:val="0"/>
        <w:kinsoku/>
        <w:wordWrap/>
        <w:overflowPunct/>
        <w:topLinePunct w:val="0"/>
        <w:autoSpaceDE/>
        <w:autoSpaceDN/>
        <w:bidi w:val="0"/>
        <w:adjustRightInd/>
        <w:snapToGrid w:val="0"/>
        <w:spacing w:after="0" w:line="2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1．供应商必须</w:t>
      </w:r>
      <w:r>
        <w:rPr>
          <w:rFonts w:hint="eastAsia" w:ascii="仿宋" w:hAnsi="仿宋" w:cs="仿宋"/>
          <w:sz w:val="28"/>
          <w:szCs w:val="28"/>
          <w:lang w:val="en-US" w:eastAsia="zh-CN"/>
        </w:rPr>
        <w:t>按</w:t>
      </w:r>
      <w:r>
        <w:rPr>
          <w:rFonts w:hint="eastAsia" w:ascii="仿宋" w:hAnsi="仿宋" w:eastAsia="仿宋" w:cs="仿宋"/>
          <w:sz w:val="28"/>
          <w:szCs w:val="28"/>
        </w:rPr>
        <w:t>格式，报出各类服务的价格，不得漏报，否则视为已包含在合计金额中不再单独另行报价，不影响有效性。</w:t>
      </w:r>
    </w:p>
    <w:p w14:paraId="28E33959">
      <w:pPr>
        <w:pStyle w:val="7"/>
        <w:keepNext w:val="0"/>
        <w:keepLines w:val="0"/>
        <w:pageBreakBefore w:val="0"/>
        <w:widowControl w:val="0"/>
        <w:kinsoku/>
        <w:wordWrap/>
        <w:overflowPunct/>
        <w:topLinePunct w:val="0"/>
        <w:autoSpaceDE/>
        <w:autoSpaceDN/>
        <w:bidi w:val="0"/>
        <w:adjustRightInd/>
        <w:snapToGrid w:val="0"/>
        <w:spacing w:after="0" w:line="24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2．所有报价均用人民币表示，其总价即为固定价格。人工费、检验、培训、税金、知识产权费（若有）和保险等费用以及其他</w:t>
      </w:r>
      <w:r>
        <w:rPr>
          <w:rFonts w:hint="eastAsia" w:ascii="仿宋" w:hAnsi="仿宋" w:eastAsia="仿宋" w:cs="仿宋"/>
          <w:sz w:val="28"/>
          <w:szCs w:val="28"/>
          <w:lang w:val="en-US" w:eastAsia="zh-CN"/>
        </w:rPr>
        <w:t>相关</w:t>
      </w:r>
      <w:r>
        <w:rPr>
          <w:rFonts w:hint="eastAsia" w:ascii="仿宋" w:hAnsi="仿宋" w:eastAsia="仿宋" w:cs="仿宋"/>
          <w:sz w:val="28"/>
          <w:szCs w:val="28"/>
        </w:rPr>
        <w:t>费用均应包含在报价中。</w:t>
      </w:r>
    </w:p>
    <w:p w14:paraId="50206324">
      <w:pPr>
        <w:pStyle w:val="7"/>
        <w:rPr>
          <w:rFonts w:hint="eastAsia" w:ascii="仿宋" w:hAnsi="仿宋" w:eastAsia="仿宋" w:cs="仿宋"/>
          <w:sz w:val="28"/>
          <w:szCs w:val="28"/>
        </w:rPr>
      </w:pPr>
    </w:p>
    <w:p w14:paraId="1F2E2C1D">
      <w:pPr>
        <w:pStyle w:val="7"/>
        <w:ind w:leftChars="400"/>
        <w:rPr>
          <w:rFonts w:hint="eastAsia" w:ascii="仿宋" w:hAnsi="仿宋" w:eastAsia="仿宋" w:cs="仿宋"/>
          <w:sz w:val="28"/>
          <w:szCs w:val="28"/>
        </w:rPr>
      </w:pPr>
      <w:r>
        <w:rPr>
          <w:rFonts w:hint="eastAsia" w:ascii="仿宋" w:hAnsi="仿宋" w:eastAsia="仿宋" w:cs="仿宋"/>
          <w:sz w:val="28"/>
          <w:szCs w:val="28"/>
        </w:rPr>
        <w:t>供应商名称（公章）：</w:t>
      </w:r>
    </w:p>
    <w:p w14:paraId="2939A75F">
      <w:pPr>
        <w:pStyle w:val="7"/>
        <w:ind w:leftChars="400"/>
        <w:rPr>
          <w:rFonts w:hint="eastAsia"/>
          <w:sz w:val="28"/>
          <w:szCs w:val="28"/>
        </w:rPr>
      </w:pPr>
      <w:r>
        <w:rPr>
          <w:rFonts w:hint="eastAsia" w:ascii="仿宋" w:hAnsi="仿宋" w:eastAsia="仿宋" w:cs="仿宋"/>
          <w:sz w:val="28"/>
          <w:szCs w:val="28"/>
        </w:rPr>
        <w:t>法定代表人或代理人（签字）：</w:t>
      </w:r>
    </w:p>
    <w:p w14:paraId="10CBB15E">
      <w:pPr>
        <w:pStyle w:val="7"/>
        <w:ind w:leftChars="400"/>
        <w:rPr>
          <w:rFonts w:hint="eastAsia"/>
          <w:sz w:val="28"/>
          <w:szCs w:val="28"/>
        </w:rPr>
      </w:pPr>
      <w:r>
        <w:rPr>
          <w:sz w:val="28"/>
          <w:szCs w:val="28"/>
        </w:rPr>
        <w:t>日  期：</w:t>
      </w:r>
    </w:p>
    <w:p w14:paraId="5AF8F38F">
      <w:pPr>
        <w:rPr>
          <w:rFonts w:hint="eastAsia" w:eastAsia="仿宋"/>
          <w:lang w:val="en-US" w:eastAsia="zh-CN"/>
        </w:rPr>
      </w:pPr>
      <w:r>
        <w:rPr>
          <w:rFonts w:hint="eastAsia" w:eastAsia="仿宋"/>
          <w:lang w:val="en-US" w:eastAsia="zh-CN"/>
        </w:rPr>
        <w:br w:type="page"/>
      </w:r>
    </w:p>
    <w:p w14:paraId="6DB47B28">
      <w:pPr>
        <w:pStyle w:val="7"/>
        <w:rPr>
          <w:rFonts w:hint="eastAsia" w:eastAsia="仿宋"/>
          <w:lang w:val="en-US" w:eastAsia="zh-CN"/>
        </w:rPr>
        <w:sectPr>
          <w:headerReference r:id="rId7" w:type="default"/>
          <w:pgSz w:w="16838" w:h="11906" w:orient="landscape"/>
          <w:pgMar w:top="850" w:right="850" w:bottom="850" w:left="850" w:header="851" w:footer="992" w:gutter="0"/>
          <w:pgNumType w:fmt="decimal"/>
          <w:cols w:space="425" w:num="1"/>
          <w:docGrid w:type="lines" w:linePitch="312" w:charSpace="0"/>
        </w:sectPr>
      </w:pPr>
    </w:p>
    <w:p w14:paraId="60288C0A">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1"/>
        <w:rPr>
          <w:rFonts w:hint="eastAsia" w:ascii="仿宋" w:hAnsi="仿宋" w:eastAsia="仿宋" w:cs="仿宋"/>
          <w:b/>
          <w:bCs/>
          <w:color w:val="000000"/>
          <w:kern w:val="2"/>
          <w:sz w:val="32"/>
          <w:szCs w:val="32"/>
          <w:highlight w:val="none"/>
          <w:lang w:val="en-US" w:eastAsia="zh-CN"/>
        </w:rPr>
      </w:pPr>
      <w:bookmarkStart w:id="29" w:name="_Toc28355908"/>
      <w:bookmarkStart w:id="30" w:name="_Toc18963"/>
      <w:bookmarkStart w:id="31" w:name="_Toc12009"/>
      <w:r>
        <w:rPr>
          <w:rFonts w:hint="eastAsia" w:ascii="仿宋" w:hAnsi="仿宋" w:eastAsia="仿宋" w:cs="仿宋"/>
          <w:b/>
          <w:bCs/>
          <w:color w:val="000000"/>
          <w:kern w:val="2"/>
          <w:sz w:val="32"/>
          <w:szCs w:val="32"/>
          <w:highlight w:val="none"/>
          <w:lang w:val="en-US" w:eastAsia="zh-CN"/>
        </w:rPr>
        <w:t xml:space="preserve">附件3  </w:t>
      </w:r>
      <w:bookmarkEnd w:id="29"/>
      <w:bookmarkEnd w:id="30"/>
      <w:bookmarkStart w:id="32" w:name="_Toc482094344"/>
      <w:r>
        <w:rPr>
          <w:rFonts w:hint="eastAsia" w:ascii="仿宋" w:hAnsi="仿宋" w:eastAsia="仿宋" w:cs="仿宋"/>
          <w:b/>
          <w:bCs/>
          <w:color w:val="000000"/>
          <w:kern w:val="2"/>
          <w:sz w:val="32"/>
          <w:szCs w:val="32"/>
          <w:highlight w:val="none"/>
          <w:lang w:val="en-US" w:eastAsia="zh-CN"/>
        </w:rPr>
        <w:t>法定代表人（主要负责人/经营者）授权委托书及法定代表人（主要负责人/经营者）身份证、代理人身份证复印件</w:t>
      </w:r>
      <w:bookmarkEnd w:id="31"/>
      <w:bookmarkEnd w:id="32"/>
    </w:p>
    <w:p w14:paraId="6810B78E">
      <w:pPr>
        <w:spacing w:line="520" w:lineRule="exact"/>
        <w:rPr>
          <w:rFonts w:hint="eastAsia" w:ascii="仿宋" w:hAnsi="仿宋" w:eastAsia="仿宋" w:cs="仿宋"/>
          <w:b/>
          <w:sz w:val="28"/>
          <w:szCs w:val="28"/>
          <w:highlight w:val="none"/>
        </w:rPr>
      </w:pPr>
    </w:p>
    <w:p w14:paraId="27E774BA">
      <w:pPr>
        <w:spacing w:line="52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宜宾中望招标代理有限公司</w:t>
      </w:r>
      <w:r>
        <w:rPr>
          <w:rFonts w:hint="eastAsia" w:ascii="仿宋" w:hAnsi="仿宋" w:eastAsia="仿宋" w:cs="仿宋"/>
          <w:b/>
          <w:sz w:val="28"/>
          <w:szCs w:val="28"/>
          <w:highlight w:val="none"/>
        </w:rPr>
        <w:t>：</w:t>
      </w:r>
    </w:p>
    <w:p w14:paraId="7D153606">
      <w:pPr>
        <w:spacing w:line="520" w:lineRule="exact"/>
        <w:rPr>
          <w:rFonts w:hint="eastAsia" w:ascii="仿宋" w:hAnsi="仿宋" w:eastAsia="仿宋" w:cs="仿宋"/>
          <w:b/>
          <w:sz w:val="28"/>
          <w:szCs w:val="28"/>
          <w:highlight w:val="none"/>
        </w:rPr>
      </w:pPr>
    </w:p>
    <w:p w14:paraId="49B10F06">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（供应商全称）</w:t>
      </w:r>
      <w:r>
        <w:rPr>
          <w:rFonts w:hint="eastAsia" w:ascii="仿宋" w:hAnsi="仿宋" w:eastAsia="仿宋" w:cs="仿宋"/>
          <w:sz w:val="28"/>
          <w:szCs w:val="28"/>
          <w:highlight w:val="none"/>
        </w:rPr>
        <w:t>法定代表人（主要负责人/经营者）</w:t>
      </w:r>
      <w:r>
        <w:rPr>
          <w:rFonts w:hint="eastAsia" w:ascii="仿宋" w:hAnsi="仿宋" w:eastAsia="仿宋" w:cs="仿宋"/>
          <w:sz w:val="28"/>
          <w:szCs w:val="28"/>
          <w:highlight w:val="none"/>
          <w:u w:val="single"/>
        </w:rPr>
        <w:t xml:space="preserve">（法定代表人/主要负责人/经营者姓名）  </w:t>
      </w:r>
      <w:r>
        <w:rPr>
          <w:rFonts w:hint="eastAsia" w:ascii="仿宋" w:hAnsi="仿宋" w:eastAsia="仿宋" w:cs="仿宋"/>
          <w:sz w:val="28"/>
          <w:szCs w:val="28"/>
          <w:highlight w:val="none"/>
        </w:rPr>
        <w:t>授权委托</w:t>
      </w:r>
      <w:r>
        <w:rPr>
          <w:rFonts w:hint="eastAsia" w:ascii="仿宋" w:hAnsi="仿宋" w:eastAsia="仿宋" w:cs="仿宋"/>
          <w:sz w:val="28"/>
          <w:szCs w:val="28"/>
          <w:highlight w:val="none"/>
          <w:u w:val="single"/>
        </w:rPr>
        <w:t xml:space="preserve">   （代理人姓名）  </w:t>
      </w:r>
      <w:r>
        <w:rPr>
          <w:rFonts w:hint="eastAsia" w:ascii="仿宋" w:hAnsi="仿宋" w:eastAsia="仿宋" w:cs="仿宋"/>
          <w:sz w:val="28"/>
          <w:szCs w:val="28"/>
          <w:highlight w:val="none"/>
        </w:rPr>
        <w:t>为我的代理人，参加贵单位组织的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项目（采购项目编号：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。代理人在本次</w:t>
      </w:r>
      <w:r>
        <w:rPr>
          <w:rFonts w:hint="eastAsia" w:ascii="仿宋" w:hAnsi="仿宋" w:eastAsia="仿宋" w:cs="仿宋"/>
          <w:sz w:val="28"/>
          <w:szCs w:val="28"/>
          <w:highlight w:val="none"/>
          <w:lang w:val="en-US" w:eastAsia="zh-CN"/>
        </w:rPr>
        <w:t>询价过程</w:t>
      </w:r>
      <w:r>
        <w:rPr>
          <w:rFonts w:hint="eastAsia" w:ascii="仿宋" w:hAnsi="仿宋" w:eastAsia="仿宋" w:cs="仿宋"/>
          <w:sz w:val="28"/>
          <w:szCs w:val="28"/>
          <w:highlight w:val="none"/>
        </w:rPr>
        <w:t>中所签署的一切文件和处理的一切有关事宜，我公司均予承认，所产生的法律后果均由我单位承担。</w:t>
      </w:r>
    </w:p>
    <w:p w14:paraId="41E5D35D">
      <w:pPr>
        <w:spacing w:line="52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代理人无转委托权，本授权书自</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日生效，特此声明。</w:t>
      </w:r>
    </w:p>
    <w:p w14:paraId="4C09357A">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法定代表人（主要负责人/经营者）：</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w:t>
      </w:r>
    </w:p>
    <w:p w14:paraId="1F9094CB">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w:t>
      </w:r>
    </w:p>
    <w:p w14:paraId="48656024">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（加盖公章）</w:t>
      </w:r>
    </w:p>
    <w:p w14:paraId="65A9E00C">
      <w:pPr>
        <w:spacing w:line="520" w:lineRule="exact"/>
        <w:ind w:firstLine="562" w:firstLineChars="200"/>
        <w:rPr>
          <w:rFonts w:hint="eastAsia" w:ascii="仿宋" w:hAnsi="仿宋" w:eastAsia="仿宋" w:cs="仿宋"/>
          <w:b/>
          <w:sz w:val="28"/>
          <w:szCs w:val="28"/>
          <w:highlight w:val="none"/>
        </w:rPr>
      </w:pPr>
    </w:p>
    <w:p w14:paraId="029BA4B5">
      <w:p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说明：1）上述证明文件在</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文件中附有法定代表人（主要负责人/经营者）和代理人身份证复印件时才能生效。2）</w:t>
      </w:r>
      <w:r>
        <w:rPr>
          <w:rFonts w:hint="eastAsia" w:ascii="仿宋" w:hAnsi="仿宋" w:eastAsia="仿宋" w:cs="仿宋"/>
          <w:b/>
          <w:bCs/>
          <w:sz w:val="28"/>
          <w:szCs w:val="28"/>
          <w:highlight w:val="none"/>
          <w:lang w:val="en-US" w:eastAsia="zh-CN"/>
        </w:rPr>
        <w:t>报价文件</w:t>
      </w:r>
      <w:r>
        <w:rPr>
          <w:rFonts w:hint="eastAsia" w:ascii="仿宋" w:hAnsi="仿宋" w:eastAsia="仿宋" w:cs="仿宋"/>
          <w:b/>
          <w:bCs/>
          <w:sz w:val="28"/>
          <w:szCs w:val="28"/>
          <w:highlight w:val="none"/>
        </w:rPr>
        <w:t>均由</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法定代表人（主要负责人/经营者）签字的,</w:t>
      </w:r>
      <w:r>
        <w:rPr>
          <w:rFonts w:hint="eastAsia" w:ascii="仿宋" w:hAnsi="仿宋" w:eastAsia="仿宋" w:cs="仿宋"/>
          <w:b/>
          <w:bCs/>
          <w:sz w:val="28"/>
          <w:szCs w:val="28"/>
          <w:highlight w:val="none"/>
          <w:lang w:val="en-US" w:eastAsia="zh-CN"/>
        </w:rPr>
        <w:t>报价文件</w:t>
      </w:r>
      <w:r>
        <w:rPr>
          <w:rFonts w:hint="eastAsia" w:ascii="仿宋" w:hAnsi="仿宋" w:eastAsia="仿宋" w:cs="仿宋"/>
          <w:b/>
          <w:bCs/>
          <w:sz w:val="28"/>
          <w:szCs w:val="28"/>
          <w:highlight w:val="none"/>
        </w:rPr>
        <w:t>中可不提供该附件的内容但应附上法定代表人（主要负责人/经营者）的身份证复印件。</w:t>
      </w:r>
    </w:p>
    <w:p w14:paraId="011F71B3">
      <w:pPr>
        <w:spacing w:before="326" w:beforeLines="100" w:line="52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zh-CN"/>
        </w:rPr>
        <w:t>法定代表人身份证和代理人身份证样式（仅供参考）：</w:t>
      </w:r>
    </w:p>
    <w:p w14:paraId="7AD6CFAA">
      <w:pPr>
        <w:spacing w:line="52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mc:AlternateContent>
          <mc:Choice Requires="wps">
            <w:drawing>
              <wp:anchor distT="0" distB="0" distL="114300" distR="114300" simplePos="0" relativeHeight="251660288" behindDoc="1" locked="0" layoutInCell="1" allowOverlap="1">
                <wp:simplePos x="0" y="0"/>
                <wp:positionH relativeFrom="column">
                  <wp:posOffset>267335</wp:posOffset>
                </wp:positionH>
                <wp:positionV relativeFrom="paragraph">
                  <wp:posOffset>95885</wp:posOffset>
                </wp:positionV>
                <wp:extent cx="2405380" cy="1461770"/>
                <wp:effectExtent l="4445" t="4445" r="9525" b="19685"/>
                <wp:wrapTight wrapText="bothSides">
                  <wp:wrapPolygon>
                    <wp:start x="-40" y="-66"/>
                    <wp:lineTo x="-40" y="21328"/>
                    <wp:lineTo x="21514" y="21328"/>
                    <wp:lineTo x="21514" y="-66"/>
                    <wp:lineTo x="-40" y="-66"/>
                  </wp:wrapPolygon>
                </wp:wrapTight>
                <wp:docPr id="1" name="文本框 1"/>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CE004ED">
                            <w:pPr>
                              <w:rPr>
                                <w:rFonts w:hint="eastAsia" w:ascii="宋体" w:hAnsi="宋体"/>
                                <w:b/>
                                <w:lang w:val="zh-CN"/>
                              </w:rPr>
                            </w:pPr>
                          </w:p>
                          <w:p w14:paraId="361B1FE9">
                            <w:pPr>
                              <w:rPr>
                                <w:rFonts w:hint="eastAsia" w:ascii="宋体" w:hAnsi="宋体"/>
                                <w:b/>
                                <w:lang w:val="zh-CN"/>
                              </w:rPr>
                            </w:pPr>
                          </w:p>
                          <w:p w14:paraId="41B0A6F4">
                            <w:pPr>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21.05pt;margin-top:7.55pt;height:115.1pt;width:189.4pt;mso-wrap-distance-left:9pt;mso-wrap-distance-right:9pt;z-index:-251656192;mso-width-relative:page;mso-height-relative:page;" fillcolor="#FFFFFF" filled="t" stroked="t" coordsize="21600,21600" wrapcoords="-40 -66 -40 21328 21514 21328 21514 -66 -40 -66" o:gfxdata="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bfnI3YAAAACQEAAA8AAAAAAAAAAQAg&#10;AAAAIgAAAGRycy9kb3ducmV2LnhtbFBLAQIUABQAAAAIAIdO4kCgVNVTDgIAADYEAAAOAAAAAAAA&#10;AAEAIAAAACcBAABkcnMvZTJvRG9jLnhtbFBLBQYAAAAABgAGAFkBAACnBQAAAAA=&#10;">
                <v:fill on="t" focussize="0,0"/>
                <v:stroke color="#000000" joinstyle="miter" dashstyle="dash"/>
                <v:imagedata o:title=""/>
                <o:lock v:ext="edit" aspectratio="f"/>
                <v:textbox>
                  <w:txbxContent>
                    <w:p w14:paraId="2CE004ED">
                      <w:pPr>
                        <w:rPr>
                          <w:rFonts w:hint="eastAsia" w:ascii="宋体" w:hAnsi="宋体"/>
                          <w:b/>
                          <w:lang w:val="zh-CN"/>
                        </w:rPr>
                      </w:pPr>
                    </w:p>
                    <w:p w14:paraId="361B1FE9">
                      <w:pPr>
                        <w:rPr>
                          <w:rFonts w:hint="eastAsia" w:ascii="宋体" w:hAnsi="宋体"/>
                          <w:b/>
                          <w:lang w:val="zh-CN"/>
                        </w:rPr>
                      </w:pPr>
                    </w:p>
                    <w:p w14:paraId="41B0A6F4">
                      <w:pPr>
                        <w:jc w:val="center"/>
                      </w:pPr>
                      <w:r>
                        <w:rPr>
                          <w:rFonts w:hint="eastAsia" w:ascii="宋体" w:hAnsi="宋体"/>
                          <w:b/>
                          <w:lang w:val="zh-CN"/>
                        </w:rPr>
                        <w:t>身份证复印件正面</w:t>
                      </w:r>
                    </w:p>
                  </w:txbxContent>
                </v:textbox>
                <w10:wrap type="tight"/>
              </v:shape>
            </w:pict>
          </mc:Fallback>
        </mc:AlternateContent>
      </w:r>
      <w:r>
        <w:rPr>
          <w:rFonts w:hint="eastAsia" w:ascii="仿宋" w:hAnsi="仿宋" w:eastAsia="仿宋" w:cs="仿宋"/>
          <w:b/>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3025775</wp:posOffset>
                </wp:positionH>
                <wp:positionV relativeFrom="paragraph">
                  <wp:posOffset>95885</wp:posOffset>
                </wp:positionV>
                <wp:extent cx="2405380" cy="1461770"/>
                <wp:effectExtent l="4445" t="4445" r="9525" b="19685"/>
                <wp:wrapTight wrapText="bothSides">
                  <wp:wrapPolygon>
                    <wp:start x="-40" y="-66"/>
                    <wp:lineTo x="-40" y="21328"/>
                    <wp:lineTo x="21514" y="21328"/>
                    <wp:lineTo x="21514" y="-66"/>
                    <wp:lineTo x="-40" y="-66"/>
                  </wp:wrapPolygon>
                </wp:wrapTight>
                <wp:docPr id="2" name="文本框 2"/>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74EFDD3">
                            <w:pPr>
                              <w:rPr>
                                <w:rFonts w:hint="eastAsia" w:ascii="宋体" w:hAnsi="宋体"/>
                                <w:b/>
                                <w:lang w:val="zh-CN"/>
                              </w:rPr>
                            </w:pPr>
                          </w:p>
                          <w:p w14:paraId="0C206762">
                            <w:pPr>
                              <w:rPr>
                                <w:rFonts w:hint="eastAsia" w:ascii="宋体" w:hAnsi="宋体"/>
                                <w:b/>
                                <w:lang w:val="zh-CN"/>
                              </w:rPr>
                            </w:pPr>
                          </w:p>
                          <w:p w14:paraId="64CB09C3">
                            <w:pPr>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38.25pt;margin-top:7.55pt;height:115.1pt;width:189.4pt;mso-wrap-distance-left:9pt;mso-wrap-distance-right:9pt;z-index:251661312;mso-width-relative:page;mso-height-relative:page;" fillcolor="#FFFFFF" filled="t" stroked="t" coordsize="21600,21600" wrapcoords="-40 -66 -40 21328 21514 21328 21514 -66 -40 -66" o:gfxdata="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29or2AAAAAoBAAAPAAAAAAAAAAEA&#10;IAAAACIAAABkcnMvZG93bnJldi54bWxQSwECFAAUAAAACACHTuJArtYZeA8CAAA2BAAADgAAAAAA&#10;AAABACAAAAAnAQAAZHJzL2Uyb0RvYy54bWxQSwUGAAAAAAYABgBZAQAAqAUAAAAA&#10;">
                <v:fill on="t" focussize="0,0"/>
                <v:stroke color="#000000" joinstyle="miter" dashstyle="dash"/>
                <v:imagedata o:title=""/>
                <o:lock v:ext="edit" aspectratio="f"/>
                <v:textbox>
                  <w:txbxContent>
                    <w:p w14:paraId="074EFDD3">
                      <w:pPr>
                        <w:rPr>
                          <w:rFonts w:hint="eastAsia" w:ascii="宋体" w:hAnsi="宋体"/>
                          <w:b/>
                          <w:lang w:val="zh-CN"/>
                        </w:rPr>
                      </w:pPr>
                    </w:p>
                    <w:p w14:paraId="0C206762">
                      <w:pPr>
                        <w:rPr>
                          <w:rFonts w:hint="eastAsia" w:ascii="宋体" w:hAnsi="宋体"/>
                          <w:b/>
                          <w:lang w:val="zh-CN"/>
                        </w:rPr>
                      </w:pPr>
                    </w:p>
                    <w:p w14:paraId="64CB09C3">
                      <w:pPr>
                        <w:jc w:val="center"/>
                      </w:pPr>
                      <w:r>
                        <w:rPr>
                          <w:rFonts w:hint="eastAsia" w:ascii="宋体" w:hAnsi="宋体"/>
                          <w:b/>
                          <w:lang w:val="zh-CN"/>
                        </w:rPr>
                        <w:t>身份证复印件背面</w:t>
                      </w:r>
                    </w:p>
                  </w:txbxContent>
                </v:textbox>
                <w10:wrap type="tight"/>
              </v:shape>
            </w:pict>
          </mc:Fallback>
        </mc:AlternateContent>
      </w:r>
    </w:p>
    <w:p w14:paraId="5E2E0AA2">
      <w:pPr>
        <w:rPr>
          <w:rFonts w:hint="eastAsia" w:ascii="仿宋" w:hAnsi="仿宋" w:eastAsia="仿宋" w:cs="仿宋"/>
          <w:b/>
          <w:sz w:val="28"/>
          <w:szCs w:val="28"/>
          <w:highlight w:val="none"/>
        </w:rPr>
      </w:pPr>
    </w:p>
    <w:p w14:paraId="489F7A47">
      <w:pPr>
        <w:rPr>
          <w:rFonts w:hint="eastAsia" w:ascii="仿宋" w:hAnsi="仿宋" w:eastAsia="仿宋" w:cs="仿宋"/>
          <w:b/>
          <w:sz w:val="28"/>
          <w:szCs w:val="28"/>
          <w:highlight w:val="none"/>
        </w:rPr>
      </w:pPr>
    </w:p>
    <w:p w14:paraId="678CA97C">
      <w:pPr>
        <w:rPr>
          <w:rFonts w:hint="eastAsia" w:ascii="仿宋" w:hAnsi="仿宋" w:eastAsia="仿宋" w:cs="仿宋"/>
          <w:b/>
          <w:sz w:val="28"/>
          <w:szCs w:val="28"/>
          <w:highlight w:val="none"/>
        </w:rPr>
      </w:pPr>
    </w:p>
    <w:p w14:paraId="3029011F">
      <w:pPr>
        <w:rPr>
          <w:rFonts w:hint="eastAsia"/>
          <w:b/>
          <w:bCs/>
          <w:sz w:val="32"/>
          <w:szCs w:val="32"/>
          <w:lang w:val="en-US" w:eastAsia="zh-CN"/>
        </w:rPr>
      </w:pPr>
      <w:r>
        <w:rPr>
          <w:rFonts w:hint="eastAsia"/>
          <w:b/>
          <w:bCs/>
          <w:sz w:val="32"/>
          <w:szCs w:val="32"/>
          <w:lang w:val="en-US" w:eastAsia="zh-CN"/>
        </w:rPr>
        <w:br w:type="page"/>
      </w:r>
      <w:bookmarkStart w:id="34" w:name="_GoBack"/>
      <w:bookmarkEnd w:id="34"/>
    </w:p>
    <w:p w14:paraId="1AABE880">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1"/>
        <w:rPr>
          <w:rFonts w:hint="default" w:ascii="仿宋" w:hAnsi="仿宋" w:eastAsia="仿宋" w:cs="仿宋"/>
          <w:b/>
          <w:bCs/>
          <w:color w:val="000000"/>
          <w:kern w:val="2"/>
          <w:sz w:val="32"/>
          <w:szCs w:val="32"/>
          <w:highlight w:val="none"/>
          <w:lang w:val="en-US" w:eastAsia="zh-CN"/>
        </w:rPr>
      </w:pPr>
      <w:bookmarkStart w:id="33" w:name="_Toc21324"/>
      <w:r>
        <w:rPr>
          <w:rFonts w:hint="eastAsia" w:ascii="仿宋" w:hAnsi="仿宋" w:eastAsia="仿宋" w:cs="仿宋"/>
          <w:b/>
          <w:bCs/>
          <w:color w:val="000000"/>
          <w:kern w:val="2"/>
          <w:sz w:val="32"/>
          <w:szCs w:val="32"/>
          <w:highlight w:val="none"/>
          <w:lang w:val="en-US" w:eastAsia="zh-CN"/>
        </w:rPr>
        <w:t>附件4 营业执照</w:t>
      </w:r>
      <w:bookmarkEnd w:id="33"/>
    </w:p>
    <w:p w14:paraId="5D22DA97">
      <w:pPr>
        <w:pStyle w:val="7"/>
        <w:jc w:val="center"/>
        <w:rPr>
          <w:rFonts w:hint="eastAsia"/>
          <w:b/>
          <w:bCs/>
          <w:sz w:val="32"/>
          <w:szCs w:val="32"/>
          <w:lang w:val="en-US" w:eastAsia="zh-CN"/>
        </w:rPr>
      </w:pPr>
      <w:r>
        <w:rPr>
          <w:rFonts w:hint="eastAsia"/>
          <w:b/>
          <w:bCs/>
          <w:sz w:val="32"/>
          <w:szCs w:val="32"/>
          <w:lang w:val="en-US" w:eastAsia="zh-CN"/>
        </w:rPr>
        <w:t>营业执照</w:t>
      </w:r>
    </w:p>
    <w:p w14:paraId="3B0DC658">
      <w:pPr>
        <w:pStyle w:val="7"/>
        <w:jc w:val="center"/>
        <w:rPr>
          <w:rFonts w:hint="eastAsia"/>
          <w:b/>
          <w:bCs/>
          <w:sz w:val="32"/>
          <w:szCs w:val="32"/>
          <w:lang w:val="en-US" w:eastAsia="zh-CN"/>
        </w:rPr>
      </w:pPr>
    </w:p>
    <w:p w14:paraId="6AB43662">
      <w:pPr>
        <w:rPr>
          <w:rFonts w:hint="default"/>
          <w:b/>
          <w:bCs/>
          <w:sz w:val="32"/>
          <w:szCs w:val="32"/>
          <w:lang w:val="en-US" w:eastAsia="zh-CN"/>
        </w:rPr>
      </w:pPr>
    </w:p>
    <w:sectPr>
      <w:pgSz w:w="11906" w:h="16838"/>
      <w:pgMar w:top="850" w:right="850" w:bottom="850"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E470">
    <w:pPr>
      <w:pStyle w:val="8"/>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3AEBE6D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78E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29B53">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529B53">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10019" w:type="dxa"/>
      <w:tblInd w:w="104"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5"/>
      <w:gridCol w:w="3584"/>
    </w:tblGrid>
    <w:tr w14:paraId="0E059E26">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435" w:type="dxa"/>
          <w:tcBorders>
            <w:tl2br w:val="nil"/>
            <w:tr2bl w:val="nil"/>
          </w:tcBorders>
          <w:noWrap w:val="0"/>
          <w:vAlign w:val="top"/>
        </w:tcPr>
        <w:p w14:paraId="72E4B873">
          <w:pPr>
            <w:keepNext w:val="0"/>
            <w:keepLines w:val="0"/>
            <w:pageBreakBefore w:val="0"/>
            <w:widowControl w:val="0"/>
            <w:pBdr>
              <w:bottom w:val="none" w:color="auto" w:sz="0" w:space="0"/>
            </w:pBdr>
            <w:tabs>
              <w:tab w:val="center" w:pos="4153"/>
              <w:tab w:val="right" w:pos="8306"/>
            </w:tabs>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黑体" w:hAnsi="黑体" w:eastAsia="黑体" w:cs="黑体"/>
              <w:b w:val="0"/>
              <w:color w:val="auto"/>
              <w:kern w:val="2"/>
              <w:sz w:val="18"/>
              <w:szCs w:val="20"/>
              <w:vertAlign w:val="baseline"/>
              <w:lang w:val="en-US" w:eastAsia="zh-CN"/>
            </w:rPr>
          </w:pPr>
          <w:r>
            <w:rPr>
              <w:rFonts w:hint="eastAsia" w:ascii="黑体" w:hAnsi="黑体" w:eastAsia="黑体" w:cs="黑体"/>
              <w:b w:val="0"/>
              <w:color w:val="auto"/>
              <w:kern w:val="2"/>
              <w:sz w:val="18"/>
              <w:szCs w:val="20"/>
              <w:vertAlign w:val="baseline"/>
              <w:lang w:val="en-US" w:eastAsia="zh-CN"/>
            </w:rPr>
            <w:drawing>
              <wp:inline distT="0" distB="0" distL="114300" distR="114300">
                <wp:extent cx="2637790" cy="411480"/>
                <wp:effectExtent l="0" t="0" r="0" b="26670"/>
                <wp:docPr id="5" name="图片 3" descr="中望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中望页眉"/>
                        <pic:cNvPicPr>
                          <a:picLocks noChangeAspect="1"/>
                        </pic:cNvPicPr>
                      </pic:nvPicPr>
                      <pic:blipFill>
                        <a:blip r:embed="rId1">
                          <a:clrChange>
                            <a:clrFrom>
                              <a:srgbClr val="FBFCFC"/>
                            </a:clrFrom>
                            <a:clrTo>
                              <a:srgbClr val="FBFCFC">
                                <a:alpha val="0"/>
                              </a:srgbClr>
                            </a:clrTo>
                          </a:clrChange>
                        </a:blip>
                        <a:srcRect t="10518" r="226" b="21704"/>
                        <a:stretch>
                          <a:fillRect/>
                        </a:stretch>
                      </pic:blipFill>
                      <pic:spPr>
                        <a:xfrm>
                          <a:off x="0" y="0"/>
                          <a:ext cx="2637790" cy="411480"/>
                        </a:xfrm>
                        <a:prstGeom prst="rect">
                          <a:avLst/>
                        </a:prstGeom>
                        <a:noFill/>
                        <a:ln>
                          <a:noFill/>
                        </a:ln>
                        <a:effectLst>
                          <a:outerShdw dist="35921" dir="2699999" algn="ctr" rotWithShape="0">
                            <a:srgbClr val="CFE8CC">
                              <a:alpha val="50000"/>
                            </a:srgbClr>
                          </a:outerShdw>
                        </a:effectLst>
                      </pic:spPr>
                    </pic:pic>
                  </a:graphicData>
                </a:graphic>
              </wp:inline>
            </w:drawing>
          </w:r>
        </w:p>
      </w:tc>
      <w:tc>
        <w:tcPr>
          <w:tcW w:w="3584" w:type="dxa"/>
          <w:tcBorders>
            <w:tl2br w:val="nil"/>
            <w:tr2bl w:val="nil"/>
          </w:tcBorders>
          <w:noWrap w:val="0"/>
          <w:vAlign w:val="center"/>
        </w:tcPr>
        <w:p w14:paraId="06540C53">
          <w:pPr>
            <w:keepNext w:val="0"/>
            <w:keepLines w:val="0"/>
            <w:pageBreakBefore w:val="0"/>
            <w:widowControl w:val="0"/>
            <w:pBdr>
              <w:bottom w:val="none" w:color="auto" w:sz="0" w:space="0"/>
            </w:pBdr>
            <w:tabs>
              <w:tab w:val="center" w:pos="4153"/>
              <w:tab w:val="right" w:pos="8306"/>
            </w:tabs>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Cambria" w:hAnsi="黑体" w:eastAsia="黑体" w:cs="黑体"/>
              <w:b/>
              <w:color w:val="auto"/>
              <w:kern w:val="2"/>
              <w:sz w:val="18"/>
              <w:szCs w:val="18"/>
              <w:lang w:val="en-US"/>
            </w:rPr>
          </w:pPr>
          <w:r>
            <w:rPr>
              <w:rFonts w:hint="eastAsia" w:ascii="黑体" w:hAnsi="黑体" w:eastAsia="黑体" w:cs="黑体"/>
              <w:b w:val="0"/>
              <w:bCs/>
              <w:color w:val="auto"/>
              <w:kern w:val="2"/>
              <w:sz w:val="21"/>
              <w:szCs w:val="21"/>
              <w:lang w:val="en-US" w:eastAsia="zh-CN"/>
            </w:rPr>
            <w:t>做精·做细·做强</w:t>
          </w:r>
        </w:p>
      </w:tc>
    </w:tr>
  </w:tbl>
  <w:p w14:paraId="69C1C311">
    <w:pPr>
      <w:pStyle w:val="9"/>
      <w:pBdr>
        <w:bottom w:val="none" w:color="auto" w:sz="0" w:space="1"/>
      </w:pBdr>
      <w:rPr>
        <w:rFonts w:hint="eastAsia" w:ascii="隶书" w:hAnsi="隶书" w:eastAsia="隶书" w:cs="隶书"/>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0" w:type="auto"/>
      <w:tblInd w:w="104"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5"/>
      <w:gridCol w:w="3245"/>
    </w:tblGrid>
    <w:tr w14:paraId="4B7806FD">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5825" w:type="dxa"/>
          <w:tcBorders>
            <w:tl2br w:val="nil"/>
            <w:tr2bl w:val="nil"/>
          </w:tcBorders>
          <w:noWrap w:val="0"/>
          <w:vAlign w:val="top"/>
        </w:tcPr>
        <w:p w14:paraId="44C41D4F">
          <w:pPr>
            <w:keepNext w:val="0"/>
            <w:keepLines w:val="0"/>
            <w:pageBreakBefore w:val="0"/>
            <w:widowControl w:val="0"/>
            <w:pBdr>
              <w:bottom w:val="none" w:color="auto" w:sz="0" w:space="0"/>
            </w:pBdr>
            <w:tabs>
              <w:tab w:val="center" w:pos="4153"/>
              <w:tab w:val="right" w:pos="8306"/>
            </w:tabs>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黑体" w:hAnsi="黑体" w:eastAsia="黑体" w:cs="黑体"/>
              <w:b w:val="0"/>
              <w:color w:val="auto"/>
              <w:kern w:val="2"/>
              <w:sz w:val="18"/>
              <w:szCs w:val="20"/>
              <w:vertAlign w:val="baseline"/>
              <w:lang w:val="en-US" w:eastAsia="zh-CN"/>
            </w:rPr>
          </w:pPr>
          <w:r>
            <w:rPr>
              <w:rFonts w:hint="eastAsia" w:ascii="黑体" w:hAnsi="黑体" w:eastAsia="黑体" w:cs="黑体"/>
              <w:b w:val="0"/>
              <w:color w:val="auto"/>
              <w:kern w:val="2"/>
              <w:sz w:val="18"/>
              <w:szCs w:val="20"/>
              <w:vertAlign w:val="baseline"/>
              <w:lang w:val="en-US" w:eastAsia="zh-CN"/>
            </w:rPr>
            <w:drawing>
              <wp:inline distT="0" distB="0" distL="114300" distR="114300">
                <wp:extent cx="2637790" cy="411480"/>
                <wp:effectExtent l="0" t="0" r="0" b="26670"/>
                <wp:docPr id="3" name="图片 3" descr="中望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望页眉"/>
                        <pic:cNvPicPr>
                          <a:picLocks noChangeAspect="1"/>
                        </pic:cNvPicPr>
                      </pic:nvPicPr>
                      <pic:blipFill>
                        <a:blip r:embed="rId1">
                          <a:clrChange>
                            <a:clrFrom>
                              <a:srgbClr val="FBFCFC"/>
                            </a:clrFrom>
                            <a:clrTo>
                              <a:srgbClr val="FBFCFC">
                                <a:alpha val="0"/>
                              </a:srgbClr>
                            </a:clrTo>
                          </a:clrChange>
                        </a:blip>
                        <a:srcRect t="10518" r="226" b="21704"/>
                        <a:stretch>
                          <a:fillRect/>
                        </a:stretch>
                      </pic:blipFill>
                      <pic:spPr>
                        <a:xfrm>
                          <a:off x="0" y="0"/>
                          <a:ext cx="2637790" cy="411480"/>
                        </a:xfrm>
                        <a:prstGeom prst="rect">
                          <a:avLst/>
                        </a:prstGeom>
                        <a:noFill/>
                        <a:ln>
                          <a:noFill/>
                        </a:ln>
                        <a:effectLst>
                          <a:outerShdw dist="35921" dir="2699999" algn="ctr" rotWithShape="0">
                            <a:srgbClr val="CFE8CC">
                              <a:alpha val="50000"/>
                            </a:srgbClr>
                          </a:outerShdw>
                        </a:effectLst>
                      </pic:spPr>
                    </pic:pic>
                  </a:graphicData>
                </a:graphic>
              </wp:inline>
            </w:drawing>
          </w:r>
        </w:p>
      </w:tc>
      <w:tc>
        <w:tcPr>
          <w:tcW w:w="3245" w:type="dxa"/>
          <w:tcBorders>
            <w:tl2br w:val="nil"/>
            <w:tr2bl w:val="nil"/>
          </w:tcBorders>
          <w:noWrap w:val="0"/>
          <w:vAlign w:val="center"/>
        </w:tcPr>
        <w:p w14:paraId="2A4C23AA">
          <w:pPr>
            <w:keepNext w:val="0"/>
            <w:keepLines w:val="0"/>
            <w:pageBreakBefore w:val="0"/>
            <w:widowControl w:val="0"/>
            <w:pBdr>
              <w:bottom w:val="none" w:color="auto" w:sz="0" w:space="0"/>
            </w:pBdr>
            <w:tabs>
              <w:tab w:val="center" w:pos="4153"/>
              <w:tab w:val="right" w:pos="8306"/>
            </w:tabs>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Cambria" w:hAnsi="黑体" w:eastAsia="黑体" w:cs="黑体"/>
              <w:b/>
              <w:color w:val="auto"/>
              <w:kern w:val="2"/>
              <w:sz w:val="18"/>
              <w:szCs w:val="18"/>
              <w:lang w:val="en-US"/>
            </w:rPr>
          </w:pPr>
          <w:r>
            <w:rPr>
              <w:rFonts w:hint="eastAsia" w:ascii="黑体" w:hAnsi="黑体" w:eastAsia="黑体" w:cs="黑体"/>
              <w:b w:val="0"/>
              <w:bCs/>
              <w:color w:val="auto"/>
              <w:kern w:val="2"/>
              <w:sz w:val="21"/>
              <w:szCs w:val="21"/>
              <w:lang w:val="en-US" w:eastAsia="zh-CN"/>
            </w:rPr>
            <w:t>做精·做细·做强</w:t>
          </w:r>
        </w:p>
      </w:tc>
    </w:tr>
  </w:tbl>
  <w:p w14:paraId="0256841B">
    <w:pPr>
      <w:pStyle w:val="9"/>
      <w:pBdr>
        <w:bottom w:val="none" w:color="auto" w:sz="0" w:space="1"/>
      </w:pBdr>
      <w:rPr>
        <w:rFonts w:hint="eastAsia" w:ascii="隶书" w:hAnsi="隶书" w:eastAsia="隶书" w:cs="隶书"/>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15019" w:type="dxa"/>
      <w:tblInd w:w="104"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6"/>
      <w:gridCol w:w="5373"/>
    </w:tblGrid>
    <w:tr w14:paraId="42C22AF8">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9646" w:type="dxa"/>
          <w:tcBorders>
            <w:tl2br w:val="nil"/>
            <w:tr2bl w:val="nil"/>
          </w:tcBorders>
          <w:noWrap w:val="0"/>
          <w:vAlign w:val="top"/>
        </w:tcPr>
        <w:p w14:paraId="4FAD1CED">
          <w:pPr>
            <w:keepNext w:val="0"/>
            <w:keepLines w:val="0"/>
            <w:pageBreakBefore w:val="0"/>
            <w:widowControl w:val="0"/>
            <w:pBdr>
              <w:bottom w:val="none" w:color="auto" w:sz="0" w:space="0"/>
            </w:pBdr>
            <w:tabs>
              <w:tab w:val="center" w:pos="4153"/>
              <w:tab w:val="right" w:pos="8306"/>
            </w:tabs>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黑体" w:hAnsi="黑体" w:eastAsia="黑体" w:cs="黑体"/>
              <w:b w:val="0"/>
              <w:color w:val="auto"/>
              <w:kern w:val="2"/>
              <w:sz w:val="18"/>
              <w:szCs w:val="20"/>
              <w:vertAlign w:val="baseline"/>
              <w:lang w:val="en-US" w:eastAsia="zh-CN"/>
            </w:rPr>
          </w:pPr>
          <w:r>
            <w:rPr>
              <w:rFonts w:hint="eastAsia" w:ascii="黑体" w:hAnsi="黑体" w:eastAsia="黑体" w:cs="黑体"/>
              <w:b w:val="0"/>
              <w:color w:val="auto"/>
              <w:kern w:val="2"/>
              <w:sz w:val="18"/>
              <w:szCs w:val="20"/>
              <w:vertAlign w:val="baseline"/>
              <w:lang w:val="en-US" w:eastAsia="zh-CN"/>
            </w:rPr>
            <w:drawing>
              <wp:inline distT="0" distB="0" distL="114300" distR="114300">
                <wp:extent cx="2637790" cy="411480"/>
                <wp:effectExtent l="0" t="0" r="0" b="26670"/>
                <wp:docPr id="6" name="图片 3" descr="中望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中望页眉"/>
                        <pic:cNvPicPr>
                          <a:picLocks noChangeAspect="1"/>
                        </pic:cNvPicPr>
                      </pic:nvPicPr>
                      <pic:blipFill>
                        <a:blip r:embed="rId1">
                          <a:clrChange>
                            <a:clrFrom>
                              <a:srgbClr val="FBFCFC"/>
                            </a:clrFrom>
                            <a:clrTo>
                              <a:srgbClr val="FBFCFC">
                                <a:alpha val="0"/>
                              </a:srgbClr>
                            </a:clrTo>
                          </a:clrChange>
                        </a:blip>
                        <a:srcRect t="10518" r="226" b="21704"/>
                        <a:stretch>
                          <a:fillRect/>
                        </a:stretch>
                      </pic:blipFill>
                      <pic:spPr>
                        <a:xfrm>
                          <a:off x="0" y="0"/>
                          <a:ext cx="2637790" cy="411480"/>
                        </a:xfrm>
                        <a:prstGeom prst="rect">
                          <a:avLst/>
                        </a:prstGeom>
                        <a:noFill/>
                        <a:ln>
                          <a:noFill/>
                        </a:ln>
                        <a:effectLst>
                          <a:outerShdw dist="35921" dir="2699999" algn="ctr" rotWithShape="0">
                            <a:srgbClr val="CFE8CC">
                              <a:alpha val="50000"/>
                            </a:srgbClr>
                          </a:outerShdw>
                        </a:effectLst>
                      </pic:spPr>
                    </pic:pic>
                  </a:graphicData>
                </a:graphic>
              </wp:inline>
            </w:drawing>
          </w:r>
        </w:p>
      </w:tc>
      <w:tc>
        <w:tcPr>
          <w:tcW w:w="5373" w:type="dxa"/>
          <w:tcBorders>
            <w:tl2br w:val="nil"/>
            <w:tr2bl w:val="nil"/>
          </w:tcBorders>
          <w:noWrap w:val="0"/>
          <w:vAlign w:val="center"/>
        </w:tcPr>
        <w:p w14:paraId="4439FA3D">
          <w:pPr>
            <w:keepNext w:val="0"/>
            <w:keepLines w:val="0"/>
            <w:pageBreakBefore w:val="0"/>
            <w:widowControl w:val="0"/>
            <w:pBdr>
              <w:bottom w:val="none" w:color="auto" w:sz="0" w:space="0"/>
            </w:pBdr>
            <w:tabs>
              <w:tab w:val="center" w:pos="4153"/>
              <w:tab w:val="right" w:pos="8306"/>
            </w:tabs>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ascii="Cambria" w:hAnsi="黑体" w:eastAsia="黑体" w:cs="黑体"/>
              <w:b/>
              <w:color w:val="auto"/>
              <w:kern w:val="2"/>
              <w:sz w:val="18"/>
              <w:szCs w:val="18"/>
              <w:lang w:val="en-US"/>
            </w:rPr>
          </w:pPr>
          <w:r>
            <w:rPr>
              <w:rFonts w:hint="eastAsia" w:ascii="黑体" w:hAnsi="黑体" w:eastAsia="黑体" w:cs="黑体"/>
              <w:b w:val="0"/>
              <w:bCs/>
              <w:color w:val="auto"/>
              <w:kern w:val="2"/>
              <w:sz w:val="21"/>
              <w:szCs w:val="21"/>
              <w:lang w:val="en-US" w:eastAsia="zh-CN"/>
            </w:rPr>
            <w:t>做精·做细·做强</w:t>
          </w:r>
        </w:p>
      </w:tc>
    </w:tr>
  </w:tbl>
  <w:p w14:paraId="2F688F6B">
    <w:pPr>
      <w:pStyle w:val="9"/>
      <w:pBdr>
        <w:bottom w:val="none" w:color="auto" w:sz="0" w:space="1"/>
      </w:pBdr>
      <w:rPr>
        <w:rFonts w:hint="eastAsia" w:ascii="隶书" w:hAnsi="隶书" w:eastAsia="隶书" w:cs="隶书"/>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NDQyN2I1NDczNzllNDFiMjM0YzljNjU0ODVhMTcifQ=="/>
  </w:docVars>
  <w:rsids>
    <w:rsidRoot w:val="00000000"/>
    <w:rsid w:val="002E6413"/>
    <w:rsid w:val="021F4265"/>
    <w:rsid w:val="02B40E52"/>
    <w:rsid w:val="0CF62067"/>
    <w:rsid w:val="13904FC3"/>
    <w:rsid w:val="13B642FE"/>
    <w:rsid w:val="13DF3855"/>
    <w:rsid w:val="14CA62B3"/>
    <w:rsid w:val="164C2CF7"/>
    <w:rsid w:val="16663DB9"/>
    <w:rsid w:val="1ACA6220"/>
    <w:rsid w:val="1CF739BD"/>
    <w:rsid w:val="1DBA0AFD"/>
    <w:rsid w:val="1E3533BC"/>
    <w:rsid w:val="212B7850"/>
    <w:rsid w:val="21C61BB0"/>
    <w:rsid w:val="228C2DF9"/>
    <w:rsid w:val="32EE6EBA"/>
    <w:rsid w:val="35A051C8"/>
    <w:rsid w:val="35B50461"/>
    <w:rsid w:val="3710594F"/>
    <w:rsid w:val="378B3228"/>
    <w:rsid w:val="37D50947"/>
    <w:rsid w:val="3BB05953"/>
    <w:rsid w:val="3F2B709E"/>
    <w:rsid w:val="400D3374"/>
    <w:rsid w:val="40322DDA"/>
    <w:rsid w:val="40D43E92"/>
    <w:rsid w:val="42731488"/>
    <w:rsid w:val="49A168DB"/>
    <w:rsid w:val="4B3D6AD7"/>
    <w:rsid w:val="4F1E452A"/>
    <w:rsid w:val="4F813436"/>
    <w:rsid w:val="55DF4A13"/>
    <w:rsid w:val="569C6DA8"/>
    <w:rsid w:val="59044626"/>
    <w:rsid w:val="59367040"/>
    <w:rsid w:val="5C6C2D78"/>
    <w:rsid w:val="5D2D69AC"/>
    <w:rsid w:val="5EC450EE"/>
    <w:rsid w:val="6025396A"/>
    <w:rsid w:val="60805044"/>
    <w:rsid w:val="612C0D28"/>
    <w:rsid w:val="6C635F46"/>
    <w:rsid w:val="6CB322FE"/>
    <w:rsid w:val="6E453429"/>
    <w:rsid w:val="6E7A30D3"/>
    <w:rsid w:val="75F220E9"/>
    <w:rsid w:val="76037771"/>
    <w:rsid w:val="76F854DD"/>
    <w:rsid w:val="77A8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snapToGrid w:val="0"/>
      <w:kern w:val="2"/>
      <w:sz w:val="24"/>
      <w:szCs w:val="24"/>
      <w:lang w:val="en-US" w:eastAsia="zh-CN" w:bidi="ar-SA"/>
    </w:rPr>
  </w:style>
  <w:style w:type="paragraph" w:styleId="2">
    <w:name w:val="heading 1"/>
    <w:basedOn w:val="1"/>
    <w:next w:val="1"/>
    <w:qFormat/>
    <w:uiPriority w:val="0"/>
    <w:pPr>
      <w:keepNext/>
      <w:keepLines/>
      <w:spacing w:before="340" w:beforeLines="0" w:after="330" w:afterLines="0" w:line="360" w:lineRule="auto"/>
      <w:ind w:left="431" w:hanging="431"/>
      <w:jc w:val="center"/>
      <w:outlineLvl w:val="0"/>
    </w:pPr>
    <w:rPr>
      <w:rFonts w:ascii="仿宋" w:hAnsi="仿宋" w:eastAsia="仿宋"/>
      <w:b/>
      <w:bCs/>
      <w:color w:val="000000"/>
      <w:kern w:val="44"/>
      <w:sz w:val="32"/>
      <w:szCs w:val="32"/>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qFormat/>
    <w:uiPriority w:val="0"/>
    <w:pPr>
      <w:keepNext/>
      <w:keepLines/>
      <w:widowControl w:val="0"/>
      <w:tabs>
        <w:tab w:val="left" w:pos="567"/>
      </w:tabs>
      <w:spacing w:line="360" w:lineRule="auto"/>
      <w:outlineLvl w:val="2"/>
    </w:pPr>
    <w:rPr>
      <w:rFonts w:ascii="宋体" w:hAnsi="宋体"/>
      <w:b/>
      <w:bCs/>
      <w:kern w:val="2"/>
      <w:sz w:val="28"/>
      <w:szCs w:val="28"/>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val="0"/>
      <w:spacing w:line="360" w:lineRule="auto"/>
      <w:ind w:firstLine="420" w:firstLineChars="200"/>
      <w:jc w:val="both"/>
    </w:pPr>
    <w:rPr>
      <w:kern w:val="2"/>
      <w:sz w:val="21"/>
    </w:rPr>
  </w:style>
  <w:style w:type="paragraph" w:styleId="6">
    <w:name w:val="annotation text"/>
    <w:basedOn w:val="1"/>
    <w:qFormat/>
    <w:uiPriority w:val="0"/>
    <w:pPr>
      <w:widowControl w:val="0"/>
    </w:pPr>
    <w:rPr>
      <w:kern w:val="2"/>
      <w:sz w:val="18"/>
      <w:szCs w:val="20"/>
    </w:rPr>
  </w:style>
  <w:style w:type="paragraph" w:styleId="7">
    <w:name w:val="Body Text"/>
    <w:basedOn w:val="1"/>
    <w:qFormat/>
    <w:uiPriority w:val="0"/>
    <w:pPr>
      <w:spacing w:after="120" w:afterLines="0" w:afterAutospacing="0"/>
    </w:pPr>
  </w:style>
  <w:style w:type="paragraph" w:styleId="8">
    <w:name w:val="footer"/>
    <w:basedOn w:val="1"/>
    <w:qFormat/>
    <w:uiPriority w:val="99"/>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0"/>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8">
    <w:name w:val="需求标题2"/>
    <w:qFormat/>
    <w:uiPriority w:val="0"/>
    <w:pPr>
      <w:spacing w:line="360" w:lineRule="auto"/>
      <w:jc w:val="both"/>
      <w:outlineLvl w:val="1"/>
    </w:pPr>
    <w:rPr>
      <w:rFonts w:ascii="Times New Roman" w:hAnsi="Times New Roman" w:eastAsia="黑体" w:cstheme="minorBidi"/>
      <w:b/>
      <w:kern w:val="2"/>
      <w:sz w:val="28"/>
      <w:szCs w:val="22"/>
      <w:lang w:val="en-US" w:eastAsia="zh-CN" w:bidi="ar-SA"/>
    </w:rPr>
  </w:style>
  <w:style w:type="paragraph" w:customStyle="1" w:styleId="19">
    <w:name w:val="需求正文"/>
    <w:qFormat/>
    <w:uiPriority w:val="0"/>
    <w:pPr>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20">
    <w:name w:val="需求标题3"/>
    <w:basedOn w:val="19"/>
    <w:qFormat/>
    <w:uiPriority w:val="0"/>
    <w:pPr>
      <w:outlineLvl w:val="2"/>
    </w:pPr>
    <w:rPr>
      <w:b/>
    </w:rPr>
  </w:style>
  <w:style w:type="paragraph" w:customStyle="1" w:styleId="21">
    <w:name w:val="需求表格内容（居中）"/>
    <w:basedOn w:val="19"/>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2465</Words>
  <Characters>2586</Characters>
  <Lines>1</Lines>
  <Paragraphs>1</Paragraphs>
  <TotalTime>14</TotalTime>
  <ScaleCrop>false</ScaleCrop>
  <LinksUpToDate>false</LinksUpToDate>
  <CharactersWithSpaces>2832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2024-03-18T01:36:00Z</dcterms:created>
  <dc:creator>Administrator</dc:creator>
  <cp:lastModifiedBy>共夕阳！</cp:lastModifiedBy>
  <dcterms:modified xsi:type="dcterms:W3CDTF">2025-08-21T02:59:26Z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F58A8EBA3F874A3E9A7E69F2FE879515_12</vt:lpwstr>
  </property>
  <property fmtid="{D5CDD505-2E9C-101B-9397-08002B2CF9AE}" pid="4" name="KSOTemplateDocerSaveRecord">
    <vt:lpwstr>eyJoZGlkIjoiMjM2Zjc4ODdiZGIyNWMwNDI3ODQ0NDIxMjIxYzYyY2QiLCJ1c2VySWQiOiIzNjc4MjY1OTMifQ==</vt:lpwstr>
  </property>
</Properties>
</file>