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8E6D7">
      <w:pPr>
        <w:pStyle w:val="4"/>
        <w:bidi w:val="0"/>
        <w:rPr>
          <w:rFonts w:hint="eastAsia" w:ascii="仿宋" w:hAnsi="仿宋" w:eastAsia="仿宋" w:cs="仿宋"/>
          <w:sz w:val="30"/>
          <w:szCs w:val="30"/>
          <w:lang w:val="zh-TW"/>
        </w:rPr>
      </w:pPr>
      <w:r>
        <w:rPr>
          <w:rFonts w:hint="eastAsia" w:ascii="仿宋" w:hAnsi="仿宋" w:eastAsia="仿宋" w:cs="仿宋"/>
          <w:sz w:val="30"/>
          <w:szCs w:val="30"/>
          <w:lang w:eastAsia="ar-SA"/>
        </w:rPr>
        <w:t>竞争性谈判项目内容</w:t>
      </w:r>
      <w:bookmarkStart w:id="0" w:name="_Toc27927"/>
      <w:bookmarkStart w:id="1" w:name="_Toc30430"/>
      <w:bookmarkStart w:id="2" w:name="_Toc26478"/>
      <w:bookmarkStart w:id="3" w:name="_Toc13772"/>
    </w:p>
    <w:bookmarkEnd w:id="0"/>
    <w:bookmarkEnd w:id="1"/>
    <w:bookmarkEnd w:id="2"/>
    <w:bookmarkEnd w:id="3"/>
    <w:p w14:paraId="07C24B32">
      <w:pPr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50" w:afterLines="50" w:line="360" w:lineRule="auto"/>
        <w:ind w:right="0" w:rightChars="0"/>
        <w:textAlignment w:val="auto"/>
        <w:outlineLvl w:val="1"/>
        <w:rPr>
          <w:rFonts w:hint="eastAsia" w:ascii="仿宋" w:hAnsi="仿宋" w:eastAsia="仿宋" w:cs="仿宋"/>
          <w:b/>
          <w:bCs/>
          <w:snapToGrid w:val="0"/>
          <w:color w:val="auto"/>
          <w:sz w:val="24"/>
          <w:szCs w:val="24"/>
          <w:highlight w:val="none"/>
          <w:lang w:val="zh-TW" w:eastAsia="zh-CN"/>
        </w:rPr>
      </w:pPr>
      <w:bookmarkStart w:id="4" w:name="_Toc4376"/>
      <w:bookmarkStart w:id="5" w:name="_Toc13271"/>
      <w:r>
        <w:rPr>
          <w:rFonts w:hint="eastAsia" w:ascii="仿宋" w:hAnsi="仿宋" w:eastAsia="仿宋" w:cs="仿宋"/>
          <w:b/>
          <w:bCs/>
          <w:snapToGrid w:val="0"/>
          <w:color w:val="auto"/>
          <w:sz w:val="24"/>
          <w:szCs w:val="24"/>
          <w:highlight w:val="none"/>
          <w:lang w:val="zh-TW"/>
        </w:rPr>
        <w:t>一</w:t>
      </w:r>
      <w:r>
        <w:rPr>
          <w:rFonts w:hint="eastAsia" w:ascii="仿宋" w:hAnsi="仿宋" w:eastAsia="仿宋" w:cs="仿宋"/>
          <w:b/>
          <w:bCs/>
          <w:snapToGrid w:val="0"/>
          <w:color w:val="auto"/>
          <w:sz w:val="24"/>
          <w:szCs w:val="24"/>
          <w:highlight w:val="none"/>
          <w:lang w:val="zh-TW" w:eastAsia="zh-CN"/>
        </w:rPr>
        <w:t>、</w:t>
      </w:r>
      <w:r>
        <w:rPr>
          <w:rFonts w:hint="eastAsia" w:ascii="仿宋" w:hAnsi="仿宋" w:eastAsia="仿宋" w:cs="仿宋"/>
          <w:b/>
          <w:bCs/>
          <w:snapToGrid w:val="0"/>
          <w:color w:val="auto"/>
          <w:sz w:val="24"/>
          <w:szCs w:val="24"/>
          <w:highlight w:val="none"/>
          <w:lang w:val="zh-TW"/>
        </w:rPr>
        <w:t>项目名称、采购</w:t>
      </w:r>
      <w:r>
        <w:rPr>
          <w:rFonts w:hint="eastAsia" w:ascii="仿宋" w:hAnsi="仿宋" w:eastAsia="仿宋" w:cs="仿宋"/>
          <w:b/>
          <w:bCs/>
          <w:snapToGrid w:val="0"/>
          <w:color w:val="auto"/>
          <w:sz w:val="24"/>
          <w:szCs w:val="24"/>
          <w:highlight w:val="none"/>
          <w:lang w:val="zh-TW" w:eastAsia="zh-CN"/>
        </w:rPr>
        <w:t>限价</w:t>
      </w:r>
      <w:bookmarkEnd w:id="4"/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★</w:t>
      </w:r>
      <w:bookmarkEnd w:id="5"/>
    </w:p>
    <w:p w14:paraId="6021D9E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2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1．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项目名称：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东兴街道2025年助餐点设施设备采购项目</w:t>
      </w:r>
    </w:p>
    <w:p w14:paraId="183F7A07">
      <w:pPr>
        <w:pStyle w:val="5"/>
        <w:spacing w:line="360" w:lineRule="auto"/>
        <w:ind w:left="0" w:leftChars="0" w:firstLine="482" w:firstLineChars="200"/>
        <w:jc w:val="both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2．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采购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限价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：</w:t>
      </w:r>
      <w:bookmarkStart w:id="6" w:name="_Toc29458"/>
      <w:bookmarkStart w:id="7" w:name="_Toc22906"/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本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项目采购限价为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zh-CN" w:eastAsia="zh-CN"/>
        </w:rPr>
        <w:t>：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9万元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none"/>
          <w:lang w:val="en-US" w:eastAsia="zh-CN"/>
        </w:rPr>
        <w:t>。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highlight w:val="none"/>
          <w:lang w:val="en-US" w:eastAsia="zh-CN"/>
        </w:rPr>
        <w:t>超过采购限价作无效报价处理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）</w:t>
      </w:r>
    </w:p>
    <w:bookmarkEnd w:id="6"/>
    <w:bookmarkEnd w:id="7"/>
    <w:p w14:paraId="6CD25E96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采购内容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★</w:t>
      </w:r>
    </w:p>
    <w:tbl>
      <w:tblPr>
        <w:tblStyle w:val="7"/>
        <w:tblpPr w:leftFromText="180" w:rightFromText="180" w:vertAnchor="text" w:horzAnchor="page" w:tblpXSpec="center" w:tblpY="492"/>
        <w:tblOverlap w:val="never"/>
        <w:tblW w:w="95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2"/>
        <w:gridCol w:w="803"/>
        <w:gridCol w:w="2415"/>
        <w:gridCol w:w="1650"/>
        <w:gridCol w:w="1170"/>
        <w:gridCol w:w="1050"/>
      </w:tblGrid>
      <w:tr w14:paraId="5E3E6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3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9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7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3B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1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5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02FEC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3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卫生、安全保障设</w:t>
            </w:r>
          </w:p>
          <w:p w14:paraId="0A288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施设备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E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E0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873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9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F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0FCB0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A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8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F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灭蝇灯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功率6W，38×6×25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A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1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30A7D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C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C3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F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监控器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C1C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69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91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436D9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2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就餐区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1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24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防滑垫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F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1m×1m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2A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7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 w14:paraId="7BC2B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4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B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0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3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适老化桌椅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B9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长1.3 宽0.72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2A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EF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7F2AB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24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6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F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E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4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140*80*75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F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F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68673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C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1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F8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6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5B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AC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28CD7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8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收银区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19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2E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人脸识别机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69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7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D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3E351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2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餐具贮存区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BA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A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消毒柜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9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200-300L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7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4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 w14:paraId="1930A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C6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食品留样区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A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A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食品留样柜（带锁）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95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双锁，高1米以上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2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D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  <w:tr w14:paraId="05C7E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BA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6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1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食品留样盒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56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B6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5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</w:tr>
      <w:tr w14:paraId="280B9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07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厨房区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2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8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81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150*50*90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8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E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 w14:paraId="08D1C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24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4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A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4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C5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C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150*50*90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E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3A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60C93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24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5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2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B2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C8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150×50×200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0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AA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1C220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3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6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21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保温饭桶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D5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10L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8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E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</w:tr>
      <w:tr w14:paraId="1C362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24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B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5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4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A8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冰箱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6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3开门冰箱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AE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9A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7935F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24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D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A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07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0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600L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C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F0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 w14:paraId="64E2E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24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A4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59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4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9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微波炉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9A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5L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39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78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093D0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24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1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0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5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36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20L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B7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A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06A9E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91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6F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D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刀具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3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2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72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 w14:paraId="7CB69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B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8" w:name="_Toc20131"/>
            <w:bookmarkStart w:id="9" w:name="_Toc28639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送餐设施设备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2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保温箱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B3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45L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91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E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333B9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43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F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7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送餐车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E6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70×50×90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7F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E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</w:tbl>
    <w:p w14:paraId="04DE17FA">
      <w:pPr>
        <w:jc w:val="center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采购清单</w:t>
      </w:r>
    </w:p>
    <w:bookmarkEnd w:id="8"/>
    <w:bookmarkEnd w:id="9"/>
    <w:p w14:paraId="4640EBBC">
      <w:pPr>
        <w:numPr>
          <w:ilvl w:val="0"/>
          <w:numId w:val="0"/>
        </w:numPr>
        <w:rPr>
          <w:rFonts w:hint="eastAsia" w:ascii="仿宋" w:hAnsi="仿宋" w:eastAsia="仿宋" w:cs="仿宋"/>
          <w:b/>
          <w:bCs w:val="0"/>
          <w:sz w:val="24"/>
          <w:szCs w:val="24"/>
          <w:vertAlign w:val="baseline"/>
          <w:lang w:val="en-US" w:eastAsia="zh-CN"/>
        </w:rPr>
      </w:pPr>
    </w:p>
    <w:p w14:paraId="49ED214E">
      <w:pPr>
        <w:numPr>
          <w:ilvl w:val="0"/>
          <w:numId w:val="0"/>
        </w:numPr>
        <w:rPr>
          <w:rFonts w:hint="eastAsia" w:ascii="仿宋" w:hAnsi="仿宋" w:eastAsia="仿宋" w:cs="仿宋"/>
          <w:b/>
          <w:bCs w:val="0"/>
          <w:kern w:val="2"/>
          <w:sz w:val="24"/>
          <w:szCs w:val="24"/>
          <w:vertAlign w:val="baseline"/>
          <w:lang w:val="en-US" w:eastAsia="zh-CN" w:bidi="ar-SA"/>
        </w:rPr>
      </w:pPr>
    </w:p>
    <w:p w14:paraId="03E728A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★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三、商务要求</w:t>
      </w:r>
    </w:p>
    <w:p w14:paraId="461751C2">
      <w:pPr>
        <w:spacing w:line="360" w:lineRule="auto"/>
        <w:ind w:firstLine="482" w:firstLineChars="200"/>
        <w:jc w:val="left"/>
        <w:rPr>
          <w:rFonts w:hint="eastAsia" w:ascii="仿宋" w:hAnsi="仿宋" w:eastAsia="仿宋" w:cs="仿宋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1、供货期限：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自合同签订之日起20日内完成安装调试、验收并投入使用。</w:t>
      </w:r>
    </w:p>
    <w:p w14:paraId="281E73C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2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2、供货地点：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采购人指定地点。</w:t>
      </w:r>
    </w:p>
    <w:p w14:paraId="7BCE03C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2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3、采购项目付款方式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：</w:t>
      </w:r>
    </w:p>
    <w:p w14:paraId="1EABB6F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（1）自合同签定后10日内，支付合同总金额的50.00%；</w:t>
      </w:r>
    </w:p>
    <w:p w14:paraId="223B8E0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（2）本项目全部货物安装调试完毕并经采购人验收合格之日起10日内，供应商开具增值税专用发票（或增值税普通发票）后支付合同总金额的50.00%。</w:t>
      </w:r>
    </w:p>
    <w:p w14:paraId="018A2F1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2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4、采购项目验收方式：</w:t>
      </w:r>
    </w:p>
    <w:p w14:paraId="65A4DC0E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（1）验收办法：供应商与采购人应严格按照财政部《关于进一步加强政府采购需求和履约验收管理的指导意见》（财库[2016]205号）以及相关质量要求进行验收。</w:t>
      </w:r>
    </w:p>
    <w:p w14:paraId="55E2787A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（2）验收标准：以国家等相关标准、本谈判文件要求、供应商的响应文件和合同作为验收依据，如实际的货物与响应文件不符或不满足相关国家标准，供应商承担相应的法律责任。</w:t>
      </w:r>
    </w:p>
    <w:p w14:paraId="18C72DEA">
      <w:pPr>
        <w:spacing w:line="360" w:lineRule="auto"/>
        <w:ind w:firstLine="482" w:firstLineChars="200"/>
        <w:jc w:val="left"/>
        <w:rPr>
          <w:rFonts w:hint="eastAsia" w:ascii="仿宋" w:hAnsi="仿宋" w:eastAsia="仿宋" w:cs="仿宋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5、交货要求：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供应商提供伪劣假冒商品或非合格全新正品的,供应商应无条件更换为合格产品。给采购人造成损失的，应承担赔偿责任。</w:t>
      </w:r>
    </w:p>
    <w:p w14:paraId="343E16F9">
      <w:pPr>
        <w:spacing w:line="360" w:lineRule="auto"/>
        <w:ind w:firstLine="482" w:firstLineChars="200"/>
        <w:jc w:val="left"/>
        <w:rPr>
          <w:rFonts w:hint="eastAsia" w:ascii="仿宋" w:hAnsi="仿宋" w:eastAsia="仿宋" w:cs="仿宋"/>
          <w:b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6、质量保修范围和保修期：</w:t>
      </w:r>
    </w:p>
    <w:p w14:paraId="5C7F097B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质保期：验收合格之日起2年，质保期内出现质量问题，支持7×24小时电话服务，供应商在接到通知后3小时内响应到场。</w:t>
      </w:r>
    </w:p>
    <w:p w14:paraId="552C19BF"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注：★为本项目实质性要求，不满足或不响应视为无效响应。</w:t>
      </w:r>
      <w:bookmarkStart w:id="10" w:name="_GoBack"/>
      <w:bookmarkEnd w:id="1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21C8A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68ABB9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68ABB9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7FEF897">
    <w:pPr>
      <w:pStyle w:val="2"/>
      <w:spacing w:line="14" w:lineRule="auto"/>
      <w:rPr>
        <w:sz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710D7F"/>
    <w:multiLevelType w:val="singleLevel"/>
    <w:tmpl w:val="B2710D7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66245"/>
    <w:rsid w:val="1CBC47B4"/>
    <w:rsid w:val="247F058C"/>
    <w:rsid w:val="4B880056"/>
    <w:rsid w:val="52BF0476"/>
    <w:rsid w:val="7F32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仿宋" w:cs="Times New Roman"/>
      <w:sz w:val="28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1"/>
    <w:unhideWhenUsed/>
    <w:qFormat/>
    <w:uiPriority w:val="99"/>
    <w:pPr>
      <w:spacing w:after="120" w:line="240" w:lineRule="auto"/>
      <w:ind w:firstLine="420" w:firstLineChars="100"/>
    </w:pPr>
    <w:rPr>
      <w:color w:val="auto"/>
    </w:rPr>
  </w:style>
  <w:style w:type="paragraph" w:styleId="5">
    <w:name w:val="List 2"/>
    <w:basedOn w:val="1"/>
    <w:unhideWhenUsed/>
    <w:qFormat/>
    <w:uiPriority w:val="99"/>
    <w:pPr>
      <w:ind w:left="100" w:leftChars="200" w:hanging="200" w:hangingChars="200"/>
      <w:contextualSpacing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755</Words>
  <Characters>808</Characters>
  <Lines>0</Lines>
  <Paragraphs>0</Paragraphs>
  <TotalTime>0</TotalTime>
  <ScaleCrop>false</ScaleCrop>
  <LinksUpToDate>false</LinksUpToDate>
  <CharactersWithSpaces>814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2025-09-28T02:42:00Z</dcterms:created>
  <dc:creator>Administrator</dc:creator>
  <cp:lastModifiedBy> Dang .</cp:lastModifiedBy>
  <dcterms:modified xsi:type="dcterms:W3CDTF">2025-09-28T03:40:52Z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eyJoZGlkIjoiMWZiMTJiYzM4OGE4MWE4NTJmYjJlMTBhZjNmNGI0OTQiLCJ1c2VySWQiOiI0MTMzNTMwMjkifQ==</vt:lpwstr>
  </property>
  <property fmtid="{D5CDD505-2E9C-101B-9397-08002B2CF9AE}" pid="4" name="ICV">
    <vt:lpwstr>3A0B59BBB02A4CFDB6774968449E0FA6_12</vt:lpwstr>
  </property>
</Properties>
</file>