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5D1DF">
      <w:pPr>
        <w:pStyle w:val="6"/>
        <w:widowControl/>
        <w:adjustRightInd w:val="0"/>
        <w:snapToGrid w:val="0"/>
        <w:spacing w:line="480" w:lineRule="auto"/>
        <w:ind w:firstLine="48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一、项目概况：</w:t>
      </w:r>
      <w:r>
        <w:rPr>
          <w:rFonts w:hint="eastAsia" w:ascii="宋体" w:hAnsi="宋体"/>
          <w:color w:val="000000"/>
          <w:sz w:val="24"/>
        </w:rPr>
        <w:t>坚持以习近平新时代中国特色社会主义思想为指导，全面贯彻落实习近平文化思想和以人民为中心的发展思想，通过文化活动与文化赛事相结合方式，为群众提供艺术舞台，充分展示利州人民崇文向善向上、追求健康文明生活的昂扬精神风貌，不断满足人民对高品质文化生活的向往。</w:t>
      </w:r>
    </w:p>
    <w:p w14:paraId="517FB22F">
      <w:pPr>
        <w:spacing w:line="480" w:lineRule="auto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 w:cs="宋体"/>
          <w:sz w:val="24"/>
        </w:rPr>
        <w:t>二、服务内容：</w:t>
      </w:r>
    </w:p>
    <w:tbl>
      <w:tblPr>
        <w:tblStyle w:val="4"/>
        <w:tblW w:w="940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821"/>
        <w:gridCol w:w="2131"/>
        <w:gridCol w:w="2083"/>
        <w:gridCol w:w="2501"/>
      </w:tblGrid>
      <w:tr w14:paraId="781FD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2C266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BFA2A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项目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881A8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分项名称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37CDB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4C08B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</w:tr>
      <w:tr w14:paraId="027B5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3F82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2D67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舞台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E566D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中心舞台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6442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84D4B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平米</w:t>
            </w:r>
          </w:p>
        </w:tc>
      </w:tr>
      <w:tr w14:paraId="3B27B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6B13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DE265">
            <w:pPr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6EC0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异形舞台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19389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232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821AB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平米</w:t>
            </w:r>
          </w:p>
        </w:tc>
      </w:tr>
      <w:tr w14:paraId="5AF88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7871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7E03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音响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6972B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全屏音响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2BA3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CCFD2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支</w:t>
            </w:r>
          </w:p>
        </w:tc>
      </w:tr>
      <w:tr w14:paraId="457F9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D1B6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29626">
            <w:pPr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82E6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低音音响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C556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5281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支</w:t>
            </w:r>
          </w:p>
        </w:tc>
      </w:tr>
      <w:tr w14:paraId="52D36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A85D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F7799">
            <w:pPr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88B3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返听音响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1F6E9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80C9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支</w:t>
            </w:r>
          </w:p>
        </w:tc>
      </w:tr>
      <w:tr w14:paraId="394B5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C239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2CD38">
            <w:pPr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24C12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话筒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E0172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F279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支</w:t>
            </w:r>
          </w:p>
        </w:tc>
      </w:tr>
      <w:tr w14:paraId="40B41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5AD6D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84B83">
            <w:pPr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CEE9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控制系统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74F6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93A0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套</w:t>
            </w:r>
          </w:p>
        </w:tc>
      </w:tr>
      <w:tr w14:paraId="71682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86ED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A9A6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背景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BA6F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舞台副背景曲面屏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739E9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0144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平米</w:t>
            </w:r>
          </w:p>
        </w:tc>
      </w:tr>
      <w:tr w14:paraId="47D36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CC22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28C22">
            <w:pPr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8987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舞台主背景LED屏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B52AB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32E3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平米</w:t>
            </w:r>
          </w:p>
        </w:tc>
      </w:tr>
      <w:tr w14:paraId="5DD13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05AC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7DF34">
            <w:pPr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7964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网架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C8AD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2300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8F70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立方米</w:t>
            </w:r>
          </w:p>
        </w:tc>
      </w:tr>
      <w:tr w14:paraId="63389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9E7E9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26C12">
            <w:pPr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C14C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背景造型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A5BB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DDB02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项</w:t>
            </w:r>
          </w:p>
        </w:tc>
      </w:tr>
      <w:tr w14:paraId="5A7A6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1A31B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00AB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发光字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4D1E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台口发光字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F4C7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A92F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个</w:t>
            </w:r>
          </w:p>
        </w:tc>
      </w:tr>
      <w:tr w14:paraId="4B1AA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D79F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CFFFD">
            <w:pPr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7609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背景发光字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A49F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19D3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个</w:t>
            </w:r>
          </w:p>
        </w:tc>
      </w:tr>
      <w:tr w14:paraId="5BBAF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4C05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1ACA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灯光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E1B2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光束灯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28FE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0A79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台</w:t>
            </w:r>
          </w:p>
        </w:tc>
      </w:tr>
      <w:tr w14:paraId="50C11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F4DD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4872C">
            <w:pPr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2AE1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led par灯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F66D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A704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台</w:t>
            </w:r>
          </w:p>
        </w:tc>
      </w:tr>
      <w:tr w14:paraId="6C02C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DFA5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6480B">
            <w:pPr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E2F0B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切割灯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CDB6B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5B6F9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台</w:t>
            </w:r>
          </w:p>
        </w:tc>
      </w:tr>
      <w:tr w14:paraId="7D75D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828E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22D4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桁架打围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FD7C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打围桁架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7D8A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680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F28C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米</w:t>
            </w:r>
          </w:p>
        </w:tc>
      </w:tr>
      <w:tr w14:paraId="40F6E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F3C6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011D4">
            <w:pPr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3CFA2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打围喷绘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5AC7D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624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CB3D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平米</w:t>
            </w:r>
          </w:p>
        </w:tc>
      </w:tr>
      <w:tr w14:paraId="20ACC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58D0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C0FD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观众区座位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B791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嘉宾区沙发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54B4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4EA7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套</w:t>
            </w:r>
          </w:p>
        </w:tc>
      </w:tr>
      <w:tr w14:paraId="0696F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6C46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83305">
            <w:pPr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66A22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条桌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B3DD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8B57D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套</w:t>
            </w:r>
          </w:p>
        </w:tc>
      </w:tr>
      <w:tr w14:paraId="10470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B879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F5903">
            <w:pPr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D3AE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宴会椅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72F3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8732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套</w:t>
            </w:r>
          </w:p>
        </w:tc>
      </w:tr>
      <w:tr w14:paraId="645CA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DB01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0E6A0">
            <w:pPr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1D7E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塑料凳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DAC9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500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3404D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个</w:t>
            </w:r>
          </w:p>
        </w:tc>
      </w:tr>
      <w:tr w14:paraId="538C0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3F3C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F098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其 它 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D8E29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主题龙门架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AC32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00C3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项</w:t>
            </w:r>
          </w:p>
        </w:tc>
      </w:tr>
      <w:tr w14:paraId="1D115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DC6C2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4D33A">
            <w:pPr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F6D6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领导讲话席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CCDFD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89BF2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套</w:t>
            </w:r>
          </w:p>
        </w:tc>
      </w:tr>
      <w:tr w14:paraId="33C6A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F031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33689">
            <w:pPr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3923D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木板铺贴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3DE4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9578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张</w:t>
            </w:r>
          </w:p>
        </w:tc>
      </w:tr>
      <w:tr w14:paraId="6B969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32CA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91FCC">
            <w:pPr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ADE9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设计费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F550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D73D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项</w:t>
            </w:r>
          </w:p>
        </w:tc>
      </w:tr>
      <w:tr w14:paraId="6919D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0F1A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CBF91">
            <w:pPr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E1AD2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保险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7EF7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FE472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项</w:t>
            </w:r>
          </w:p>
        </w:tc>
      </w:tr>
    </w:tbl>
    <w:p w14:paraId="1B647447">
      <w:pPr>
        <w:pStyle w:val="6"/>
        <w:widowControl/>
        <w:adjustRightInd w:val="0"/>
        <w:snapToGrid w:val="0"/>
        <w:spacing w:line="480" w:lineRule="auto"/>
        <w:ind w:firstLine="480"/>
        <w:jc w:val="left"/>
        <w:rPr>
          <w:rFonts w:hint="eastAsia" w:ascii="宋体" w:hAnsi="宋体" w:cs="宋体"/>
          <w:sz w:val="24"/>
        </w:rPr>
      </w:pPr>
    </w:p>
    <w:p w14:paraId="126CE6AD">
      <w:pPr>
        <w:spacing w:line="480" w:lineRule="auto"/>
        <w:ind w:firstLine="480" w:firstLineChars="2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三、服务要求：</w:t>
      </w:r>
    </w:p>
    <w:p w14:paraId="0AA9F5F9">
      <w:pPr>
        <w:spacing w:line="480" w:lineRule="auto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1、灯光、音响、视频、舞台舞美设计制作（灯光设备要求色彩鲜艳、纯正、高色温，灯光照度达到高清视频拍摄要求，音响要求声音清晰无杂音）。</w:t>
      </w:r>
    </w:p>
    <w:p w14:paraId="69C23287">
      <w:pPr>
        <w:spacing w:line="480" w:lineRule="auto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2、成交供应商负责舞台搭建、舞美制作和音响等演出需要的所有设施设备，舞台搭建、舞美制作和音响由成交供应商自行负责，具体方案由主办单位审定后实施。</w:t>
      </w:r>
    </w:p>
    <w:p w14:paraId="39B6CBFD">
      <w:pPr>
        <w:spacing w:line="480" w:lineRule="auto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3、成交供应商须与采购单位签订安全合同，成交供应商负责整个演出活动的安全并独立承担一切安全责任。</w:t>
      </w:r>
    </w:p>
    <w:p w14:paraId="49E54151">
      <w:pPr>
        <w:spacing w:line="480" w:lineRule="auto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4、成交供应商须在采购人指定的时间内完成舞台的搭建及配套灯光、音响等设备的安装调试。</w:t>
      </w:r>
    </w:p>
    <w:p w14:paraId="5AF22AD9">
      <w:pPr>
        <w:spacing w:line="480" w:lineRule="auto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5、成交供应商提供的设备必须是正规品牌，正规厂家生产的合格产品，符合国家规定的相关质量标准，在晚会演出过程中为保证演出顺利进行，关键设备须准备至少一套备用设备。</w:t>
      </w:r>
    </w:p>
    <w:p w14:paraId="1B6ED7D7">
      <w:pPr>
        <w:spacing w:line="48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四、商务要求：</w:t>
      </w:r>
    </w:p>
    <w:p w14:paraId="1D7EBCD1">
      <w:pPr>
        <w:spacing w:line="48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1、服务地点：利州广场。</w:t>
      </w:r>
    </w:p>
    <w:p w14:paraId="61A28747">
      <w:pPr>
        <w:spacing w:line="48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2、服务时间：2025年5月13日（农历四月初十）星期三晚19:00-22:00。</w:t>
      </w:r>
    </w:p>
    <w:p w14:paraId="7BFF98D7">
      <w:pPr>
        <w:spacing w:line="48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color w:val="000000"/>
          <w:sz w:val="24"/>
        </w:rPr>
        <w:t>★</w:t>
      </w:r>
      <w:r>
        <w:rPr>
          <w:rFonts w:hint="eastAsia" w:ascii="宋体" w:hAnsi="宋体"/>
          <w:sz w:val="24"/>
        </w:rPr>
        <w:t>3、</w:t>
      </w:r>
      <w:r>
        <w:rPr>
          <w:rFonts w:ascii="宋体" w:hAnsi="宋体"/>
          <w:sz w:val="24"/>
        </w:rPr>
        <w:t>报价应是最终采购人验收合格后的总价，包括实施和完成本项目所需的</w:t>
      </w:r>
      <w:r>
        <w:rPr>
          <w:rFonts w:hint="eastAsia" w:ascii="宋体" w:hAnsi="宋体" w:cs="宋体"/>
          <w:sz w:val="24"/>
        </w:rPr>
        <w:t>人工成本、节目制作、利润、保险、税金等</w:t>
      </w:r>
      <w:r>
        <w:rPr>
          <w:rFonts w:ascii="宋体" w:hAnsi="宋体"/>
          <w:sz w:val="24"/>
        </w:rPr>
        <w:t>和完成本项目可预见或不可预见所需的一切费用，采购人不再另外支付任何费用。</w:t>
      </w:r>
    </w:p>
    <w:p w14:paraId="16BD7CFF">
      <w:pPr>
        <w:spacing w:line="48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4、付款方式：成交供应商和采购人在合同中自行约定；</w:t>
      </w:r>
    </w:p>
    <w:p w14:paraId="0F54875A">
      <w:pPr>
        <w:spacing w:line="48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5、验收：</w:t>
      </w:r>
    </w:p>
    <w:p w14:paraId="2A7071F3">
      <w:pPr>
        <w:spacing w:line="48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（1）验收主体：</w:t>
      </w:r>
      <w:r>
        <w:rPr>
          <w:rFonts w:ascii="宋体" w:hAnsi="宋体"/>
          <w:sz w:val="24"/>
        </w:rPr>
        <w:t>广元市利州区文化广播电视体育和旅游局</w:t>
      </w:r>
      <w:r>
        <w:rPr>
          <w:rFonts w:hint="eastAsia" w:ascii="宋体" w:hAnsi="宋体"/>
          <w:sz w:val="24"/>
        </w:rPr>
        <w:t>。</w:t>
      </w:r>
    </w:p>
    <w:p w14:paraId="1A748E40">
      <w:pPr>
        <w:spacing w:line="48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（2）验收时间：所有服务内容完成后7个工作日。</w:t>
      </w:r>
    </w:p>
    <w:p w14:paraId="40972A5E">
      <w:pPr>
        <w:spacing w:line="48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（3）验收程序：成交供应商在所有服务内容完成后3个工作内里提出书面验收申请，采购人在7个工作日内做出出面答复并完成验收。</w:t>
      </w:r>
    </w:p>
    <w:p w14:paraId="1CD68C77">
      <w:pPr>
        <w:spacing w:line="48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（4）验收内容：本项目所涉及的服务内容及形成的资料等。</w:t>
      </w:r>
    </w:p>
    <w:p w14:paraId="6C90BD2F">
      <w:pPr>
        <w:spacing w:line="48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5）验收标准：采购人将严格按照政府采购相关法律法规以及《财政部关于进一步加强政府采购需求和履约验收管理的指导意见》财库【2016】205文件要求、磋商文件规定的要求和响应文件及合同承诺的内容进行验收。</w:t>
      </w:r>
    </w:p>
    <w:p w14:paraId="43FF6FEE">
      <w:pPr>
        <w:spacing w:line="480" w:lineRule="auto"/>
        <w:ind w:firstLine="480" w:firstLineChars="200"/>
        <w:rPr>
          <w:rFonts w:hint="eastAsia"/>
        </w:rPr>
      </w:pPr>
      <w:r>
        <w:rPr>
          <w:rFonts w:hint="eastAsia" w:ascii="宋体" w:hAnsi="宋体" w:cs="宋体"/>
          <w:sz w:val="24"/>
        </w:rPr>
        <w:t>★项内容为本项目实质性要求，必须满足，否则做无效投标处理。</w:t>
      </w:r>
    </w:p>
    <w:p w14:paraId="44C8737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C7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customStyle="1" w:styleId="6">
    <w:name w:val="正文首行缩进两字符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2025-09-10T03:11:51Z</dcterms:created>
  <dc:creator>Administrator</dc:creator>
  <cp:lastModifiedBy>1</cp:lastModifiedBy>
  <dcterms:modified xsi:type="dcterms:W3CDTF">2025-09-10T03:12:04Z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eyJoZGlkIjoiYzY3ODdjODc0MGRiMmZlMzA1NzcwN2NhMDdiYTkxYjkiLCJ1c2VySWQiOiIxMjExMDE3OTg5In0=</vt:lpwstr>
  </property>
  <property fmtid="{D5CDD505-2E9C-101B-9397-08002B2CF9AE}" pid="4" name="ICV">
    <vt:lpwstr>26A76AD256D04A39B2859041DCF7C338_12</vt:lpwstr>
  </property>
</Properties>
</file>