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2DAAA4">
      <w:pPr>
        <w:spacing w:line="480" w:lineRule="auto"/>
        <w:ind w:firstLine="480" w:firstLineChars="200"/>
        <w:jc w:val="left"/>
        <w:rPr>
          <w:rFonts w:ascii="宋体" w:hAnsi="宋体"/>
          <w:sz w:val="24"/>
        </w:rPr>
      </w:pPr>
      <w:r>
        <w:rPr>
          <w:rFonts w:hint="eastAsia" w:ascii="宋体" w:hAnsi="宋体"/>
          <w:sz w:val="24"/>
        </w:rPr>
        <w:t>一、项目概况：</w:t>
      </w:r>
    </w:p>
    <w:p w14:paraId="7964836A">
      <w:pPr>
        <w:spacing w:line="480" w:lineRule="auto"/>
        <w:ind w:firstLine="480" w:firstLineChars="200"/>
        <w:jc w:val="left"/>
        <w:rPr>
          <w:rFonts w:hint="eastAsia" w:ascii="宋体" w:hAnsi="宋体"/>
          <w:sz w:val="24"/>
        </w:rPr>
      </w:pPr>
      <w:r>
        <w:rPr>
          <w:rFonts w:hint="eastAsia" w:ascii="宋体" w:hAnsi="宋体"/>
          <w:sz w:val="24"/>
        </w:rPr>
        <w:t>为切实加强学校食品和资金安全管理，严防食源性公共卫生事件发生，保障广大师生的身体健康，节约采购成本及提高膳食质量，根据旺苍县教育局关于印发《旺苍县学校食堂食材采购管理办法》（旺教发〔2024〕57号文件）的相关规定。旺苍县三江镇初级中学、旺苍县三江镇中心小学校、旺苍县大两镇中心小学校、旺苍县水磨镇中心小学校、旺苍县三江镇中心幼儿园拟通过竞争性磋商方式对旺苍县三江片区学校2025秋季学期食堂食材（干杂类、调味品类、水果类、豆制品类）采购项目进行招标。</w:t>
      </w:r>
    </w:p>
    <w:p w14:paraId="1CD40195">
      <w:pPr>
        <w:spacing w:line="480" w:lineRule="auto"/>
        <w:ind w:firstLine="480" w:firstLineChars="200"/>
        <w:jc w:val="left"/>
        <w:rPr>
          <w:rFonts w:hint="eastAsia" w:ascii="宋体" w:hAnsi="宋体"/>
          <w:sz w:val="24"/>
        </w:rPr>
      </w:pPr>
      <w:r>
        <w:rPr>
          <w:rFonts w:hint="eastAsia" w:ascii="宋体" w:hAnsi="宋体"/>
          <w:sz w:val="24"/>
        </w:rPr>
        <w:t xml:space="preserve">二、服务内容： </w:t>
      </w:r>
    </w:p>
    <w:p w14:paraId="5BB0B4A1">
      <w:pPr>
        <w:spacing w:line="480" w:lineRule="auto"/>
        <w:ind w:firstLine="480" w:firstLineChars="200"/>
        <w:jc w:val="left"/>
        <w:rPr>
          <w:rFonts w:ascii="宋体" w:hAnsi="宋体"/>
          <w:sz w:val="24"/>
        </w:rPr>
      </w:pPr>
      <w:r>
        <w:rPr>
          <w:rFonts w:hint="eastAsia" w:ascii="宋体" w:hAnsi="宋体"/>
          <w:sz w:val="24"/>
        </w:rPr>
        <w:t>旺苍县三江片区学校2025秋季学期食堂食材（干杂类、调味品类、水果类、豆制品类）采购，食材主要包括</w:t>
      </w:r>
      <w:r>
        <w:rPr>
          <w:rFonts w:ascii="宋体" w:hAnsi="宋体" w:cs="宋体"/>
          <w:sz w:val="24"/>
        </w:rPr>
        <w:t>蔬菜</w:t>
      </w:r>
      <w:r>
        <w:rPr>
          <w:rFonts w:hint="eastAsia" w:ascii="宋体" w:hAnsi="宋体" w:cs="宋体"/>
          <w:sz w:val="24"/>
        </w:rPr>
        <w:t>类、</w:t>
      </w:r>
      <w:r>
        <w:rPr>
          <w:rFonts w:ascii="宋体" w:hAnsi="宋体" w:cs="宋体"/>
          <w:sz w:val="24"/>
        </w:rPr>
        <w:t>干杂类</w:t>
      </w:r>
      <w:r>
        <w:rPr>
          <w:rFonts w:hint="eastAsia" w:ascii="宋体" w:hAnsi="宋体" w:cs="宋体"/>
          <w:sz w:val="24"/>
        </w:rPr>
        <w:t>、调味品类、水果类</w:t>
      </w:r>
      <w:r>
        <w:rPr>
          <w:rFonts w:hint="eastAsia" w:ascii="宋体" w:hAnsi="宋体"/>
          <w:sz w:val="24"/>
        </w:rPr>
        <w:t>。</w:t>
      </w:r>
    </w:p>
    <w:p w14:paraId="5EF5F98A">
      <w:pPr>
        <w:spacing w:line="480" w:lineRule="auto"/>
        <w:ind w:firstLine="480" w:firstLineChars="200"/>
        <w:jc w:val="left"/>
        <w:rPr>
          <w:rFonts w:ascii="宋体" w:hAnsi="宋体"/>
          <w:sz w:val="24"/>
        </w:rPr>
      </w:pPr>
      <w:r>
        <w:rPr>
          <w:rFonts w:hint="eastAsia" w:ascii="宋体" w:hAnsi="宋体"/>
          <w:sz w:val="24"/>
        </w:rPr>
        <w:t>三、服务要求：</w:t>
      </w:r>
      <w:bookmarkStart w:id="0" w:name="_Toc478654578"/>
      <w:bookmarkStart w:id="1" w:name="_Toc368140858"/>
    </w:p>
    <w:bookmarkEnd w:id="0"/>
    <w:bookmarkEnd w:id="1"/>
    <w:p w14:paraId="13B798FC">
      <w:pPr>
        <w:spacing w:line="480" w:lineRule="auto"/>
        <w:ind w:firstLine="480" w:firstLineChars="200"/>
        <w:jc w:val="left"/>
        <w:rPr>
          <w:rFonts w:ascii="宋体" w:hAnsi="宋体"/>
          <w:sz w:val="24"/>
        </w:rPr>
      </w:pPr>
      <w:r>
        <w:rPr>
          <w:rFonts w:ascii="宋体" w:hAnsi="宋体"/>
          <w:sz w:val="24"/>
        </w:rPr>
        <w:t>★</w:t>
      </w:r>
      <w:r>
        <w:rPr>
          <w:rFonts w:hint="eastAsia" w:ascii="宋体" w:hAnsi="宋体"/>
          <w:sz w:val="24"/>
        </w:rPr>
        <w:t>1</w:t>
      </w:r>
      <w:r>
        <w:rPr>
          <w:rFonts w:ascii="宋体" w:hAnsi="宋体"/>
          <w:sz w:val="24"/>
        </w:rPr>
        <w:t>执行标准</w:t>
      </w:r>
      <w:r>
        <w:rPr>
          <w:rFonts w:hint="eastAsia" w:ascii="宋体" w:hAnsi="宋体"/>
          <w:sz w:val="24"/>
        </w:rPr>
        <w:t>：</w:t>
      </w:r>
    </w:p>
    <w:p w14:paraId="7F556C12">
      <w:pPr>
        <w:spacing w:line="480" w:lineRule="auto"/>
        <w:ind w:firstLine="480" w:firstLineChars="200"/>
        <w:jc w:val="left"/>
        <w:rPr>
          <w:rFonts w:hint="eastAsia" w:ascii="宋体" w:hAnsi="宋体"/>
          <w:sz w:val="24"/>
        </w:rPr>
      </w:pPr>
      <w:r>
        <w:rPr>
          <w:rFonts w:hint="eastAsia" w:ascii="宋体" w:hAnsi="宋体"/>
          <w:sz w:val="24"/>
        </w:rPr>
        <w:t>（1）</w:t>
      </w:r>
      <w:r>
        <w:rPr>
          <w:rFonts w:ascii="宋体" w:hAnsi="宋体"/>
          <w:sz w:val="24"/>
        </w:rPr>
        <w:t>《中华人民共和国食品安全法》（中华人民共和国主席令2015第21号2018修订本）</w:t>
      </w:r>
      <w:r>
        <w:rPr>
          <w:rFonts w:hint="eastAsia" w:ascii="宋体" w:hAnsi="宋体"/>
          <w:sz w:val="24"/>
        </w:rPr>
        <w:t>；</w:t>
      </w:r>
    </w:p>
    <w:p w14:paraId="159DCAEE">
      <w:pPr>
        <w:spacing w:line="480" w:lineRule="auto"/>
        <w:ind w:firstLine="480" w:firstLineChars="200"/>
        <w:jc w:val="left"/>
        <w:rPr>
          <w:rFonts w:hint="eastAsia" w:ascii="宋体" w:hAnsi="宋体"/>
          <w:sz w:val="24"/>
        </w:rPr>
      </w:pPr>
      <w:r>
        <w:rPr>
          <w:rFonts w:hint="eastAsia" w:ascii="宋体" w:hAnsi="宋体"/>
          <w:sz w:val="24"/>
        </w:rPr>
        <w:t>（2）《教育部等七部门关于印发《农村义务教育学生营养改善计划实施办法》的通知》（教财〔2022〕2号）；</w:t>
      </w:r>
    </w:p>
    <w:p w14:paraId="1F7538CB">
      <w:pPr>
        <w:spacing w:line="480" w:lineRule="auto"/>
        <w:ind w:firstLine="480" w:firstLineChars="200"/>
        <w:jc w:val="left"/>
        <w:rPr>
          <w:rFonts w:hint="eastAsia" w:ascii="宋体" w:hAnsi="宋体"/>
          <w:sz w:val="24"/>
        </w:rPr>
      </w:pPr>
      <w:r>
        <w:rPr>
          <w:rFonts w:hint="eastAsia" w:ascii="宋体" w:hAnsi="宋体"/>
          <w:sz w:val="24"/>
        </w:rPr>
        <w:t>（3）《</w:t>
      </w:r>
      <w:r>
        <w:rPr>
          <w:rFonts w:ascii="宋体" w:hAnsi="宋体"/>
          <w:sz w:val="24"/>
        </w:rPr>
        <w:t>四川省中小学校食品安全管理办法</w:t>
      </w:r>
      <w:r>
        <w:rPr>
          <w:rFonts w:hint="eastAsia" w:ascii="宋体" w:hAnsi="宋体"/>
          <w:sz w:val="24"/>
        </w:rPr>
        <w:t>》（</w:t>
      </w:r>
      <w:r>
        <w:rPr>
          <w:rFonts w:ascii="宋体" w:hAnsi="宋体"/>
          <w:sz w:val="24"/>
        </w:rPr>
        <w:t>四川省人民政府令第337号</w:t>
      </w:r>
      <w:r>
        <w:rPr>
          <w:rFonts w:hint="eastAsia" w:ascii="宋体" w:hAnsi="宋体"/>
          <w:sz w:val="24"/>
        </w:rPr>
        <w:t>）。</w:t>
      </w:r>
    </w:p>
    <w:p w14:paraId="5C80FC8C">
      <w:pPr>
        <w:spacing w:line="480" w:lineRule="auto"/>
        <w:ind w:firstLine="480" w:firstLineChars="200"/>
        <w:jc w:val="left"/>
        <w:rPr>
          <w:rFonts w:hint="eastAsia" w:ascii="宋体" w:hAnsi="宋体"/>
          <w:sz w:val="24"/>
        </w:rPr>
      </w:pPr>
      <w:r>
        <w:rPr>
          <w:rFonts w:ascii="宋体" w:hAnsi="宋体"/>
          <w:sz w:val="24"/>
        </w:rPr>
        <w:t>★</w:t>
      </w:r>
      <w:r>
        <w:rPr>
          <w:rFonts w:hint="eastAsia" w:ascii="宋体" w:hAnsi="宋体"/>
          <w:sz w:val="24"/>
        </w:rPr>
        <w:t>2、</w:t>
      </w:r>
      <w:r>
        <w:rPr>
          <w:rFonts w:ascii="宋体" w:hAnsi="宋体"/>
          <w:sz w:val="24"/>
        </w:rPr>
        <w:t>总体质量要求</w:t>
      </w:r>
      <w:r>
        <w:rPr>
          <w:rFonts w:hint="eastAsia" w:ascii="宋体" w:hAnsi="宋体"/>
          <w:sz w:val="24"/>
        </w:rPr>
        <w:t>：</w:t>
      </w:r>
      <w:r>
        <w:rPr>
          <w:rFonts w:ascii="宋体" w:hAnsi="宋体"/>
          <w:sz w:val="24"/>
        </w:rPr>
        <w:t>采购食材应符合GB2749、GB2763、GB29921等标准</w:t>
      </w:r>
      <w:r>
        <w:rPr>
          <w:rFonts w:hint="eastAsia" w:ascii="宋体" w:hAnsi="宋体"/>
          <w:sz w:val="24"/>
        </w:rPr>
        <w:t>（如有最新标准则按照最新标准执行）</w:t>
      </w:r>
      <w:r>
        <w:rPr>
          <w:rFonts w:ascii="宋体" w:hAnsi="宋体"/>
          <w:sz w:val="24"/>
        </w:rPr>
        <w:t>。供应商应在采购人要求的时间内将采购人所需</w:t>
      </w:r>
      <w:r>
        <w:rPr>
          <w:rFonts w:hint="eastAsia" w:ascii="宋体" w:hAnsi="宋体"/>
          <w:sz w:val="24"/>
        </w:rPr>
        <w:t>食材</w:t>
      </w:r>
      <w:r>
        <w:rPr>
          <w:rFonts w:ascii="宋体" w:hAnsi="宋体"/>
          <w:sz w:val="24"/>
        </w:rPr>
        <w:t>运送到采购人指定场所，供应商配送的所有商品必须具备国家食品监管部门批准的食品生产许可证、相关机构出具的产品检验、检测合格证，</w:t>
      </w:r>
      <w:r>
        <w:rPr>
          <w:rFonts w:hint="eastAsia" w:ascii="宋体" w:hAnsi="宋体"/>
          <w:sz w:val="24"/>
        </w:rPr>
        <w:t>做到食材的来源有据可查，</w:t>
      </w:r>
      <w:r>
        <w:rPr>
          <w:rFonts w:ascii="宋体" w:hAnsi="宋体"/>
          <w:sz w:val="24"/>
        </w:rPr>
        <w:t>食材、食品必须保证新鲜、不得出现腐烂变质，符合国家规定的卫生质量标准，采购人有权将不合格的食材、食品就地销毁，要求供应商在指定时间内重新配送。若食用供应商配送的食材、食品出现食物中毒现象，由供应商负担经济责任和相关的法律责任</w:t>
      </w:r>
      <w:r>
        <w:rPr>
          <w:rFonts w:hint="eastAsia" w:ascii="宋体" w:hAnsi="宋体"/>
          <w:sz w:val="24"/>
        </w:rPr>
        <w:t>，同时采购人有权终止合同。</w:t>
      </w:r>
    </w:p>
    <w:p w14:paraId="22193D70">
      <w:pPr>
        <w:spacing w:line="480" w:lineRule="auto"/>
        <w:ind w:firstLine="480" w:firstLineChars="200"/>
        <w:jc w:val="left"/>
        <w:rPr>
          <w:rFonts w:hint="eastAsia" w:ascii="宋体" w:hAnsi="宋体"/>
          <w:sz w:val="24"/>
        </w:rPr>
      </w:pPr>
      <w:r>
        <w:rPr>
          <w:rFonts w:ascii="宋体" w:hAnsi="宋体"/>
          <w:sz w:val="24"/>
        </w:rPr>
        <w:t>★</w:t>
      </w:r>
      <w:r>
        <w:rPr>
          <w:rFonts w:hint="eastAsia" w:ascii="宋体" w:hAnsi="宋体"/>
          <w:sz w:val="24"/>
        </w:rPr>
        <w:t>3、</w:t>
      </w:r>
      <w:r>
        <w:rPr>
          <w:rFonts w:ascii="宋体" w:hAnsi="宋体"/>
          <w:sz w:val="24"/>
        </w:rPr>
        <w:t>分类质量要求</w:t>
      </w:r>
      <w:r>
        <w:rPr>
          <w:rFonts w:hint="eastAsia" w:ascii="宋体" w:hAnsi="宋体"/>
          <w:sz w:val="24"/>
        </w:rPr>
        <w:t>：</w:t>
      </w:r>
    </w:p>
    <w:p w14:paraId="420E7608">
      <w:pPr>
        <w:spacing w:line="480" w:lineRule="auto"/>
        <w:ind w:firstLine="480" w:firstLineChars="200"/>
        <w:jc w:val="left"/>
        <w:rPr>
          <w:rFonts w:hint="eastAsia" w:ascii="宋体" w:hAnsi="宋体"/>
          <w:sz w:val="24"/>
        </w:rPr>
      </w:pPr>
      <w:r>
        <w:rPr>
          <w:rFonts w:hint="eastAsia" w:ascii="宋体" w:hAnsi="宋体"/>
          <w:sz w:val="24"/>
        </w:rPr>
        <w:t>（1）</w:t>
      </w:r>
      <w:r>
        <w:rPr>
          <w:rFonts w:ascii="宋体" w:hAnsi="宋体"/>
          <w:sz w:val="24"/>
        </w:rPr>
        <w:t>干杂</w:t>
      </w:r>
      <w:r>
        <w:rPr>
          <w:rFonts w:hint="eastAsia" w:ascii="宋体" w:hAnsi="宋体"/>
          <w:sz w:val="24"/>
        </w:rPr>
        <w:t>类</w:t>
      </w:r>
      <w:r>
        <w:rPr>
          <w:rFonts w:ascii="宋体" w:hAnsi="宋体"/>
          <w:sz w:val="24"/>
        </w:rPr>
        <w:t>：</w:t>
      </w:r>
    </w:p>
    <w:p w14:paraId="7DB59104">
      <w:pPr>
        <w:spacing w:line="480" w:lineRule="auto"/>
        <w:ind w:firstLine="480" w:firstLineChars="200"/>
        <w:jc w:val="left"/>
        <w:rPr>
          <w:rFonts w:ascii="宋体" w:hAnsi="宋体"/>
          <w:sz w:val="24"/>
        </w:rPr>
      </w:pPr>
      <w:r>
        <w:rPr>
          <w:rFonts w:hint="eastAsia" w:ascii="宋体" w:hAnsi="宋体"/>
          <w:sz w:val="24"/>
        </w:rPr>
        <w:t>①</w:t>
      </w:r>
      <w:r>
        <w:rPr>
          <w:rFonts w:ascii="宋体" w:hAnsi="宋体"/>
          <w:sz w:val="24"/>
        </w:rPr>
        <w:t>干杂类不得含有二氧化硫及重金属元素和非法使用添加剂，产品优质、无感观异常；</w:t>
      </w:r>
    </w:p>
    <w:p w14:paraId="5166BAC5">
      <w:pPr>
        <w:spacing w:line="480" w:lineRule="auto"/>
        <w:ind w:firstLine="480" w:firstLineChars="200"/>
        <w:jc w:val="left"/>
        <w:rPr>
          <w:rFonts w:ascii="宋体" w:hAnsi="宋体"/>
          <w:sz w:val="24"/>
        </w:rPr>
      </w:pPr>
      <w:r>
        <w:rPr>
          <w:rFonts w:hint="eastAsia" w:ascii="宋体" w:hAnsi="宋体"/>
          <w:sz w:val="24"/>
        </w:rPr>
        <w:t>②</w:t>
      </w:r>
      <w:r>
        <w:rPr>
          <w:rFonts w:ascii="宋体" w:hAnsi="宋体"/>
          <w:sz w:val="24"/>
        </w:rPr>
        <w:t>豆类（花生、大豆、绿豆等）：色泽正常，无霉变、无转基因；</w:t>
      </w:r>
    </w:p>
    <w:p w14:paraId="34CFAD9E">
      <w:pPr>
        <w:spacing w:line="480" w:lineRule="auto"/>
        <w:ind w:firstLine="480" w:firstLineChars="200"/>
        <w:jc w:val="left"/>
        <w:rPr>
          <w:rFonts w:ascii="宋体" w:hAnsi="宋体"/>
          <w:sz w:val="24"/>
        </w:rPr>
      </w:pPr>
      <w:r>
        <w:rPr>
          <w:rFonts w:hint="eastAsia" w:ascii="宋体" w:hAnsi="宋体"/>
          <w:sz w:val="24"/>
        </w:rPr>
        <w:t>③</w:t>
      </w:r>
      <w:r>
        <w:rPr>
          <w:rFonts w:ascii="宋体" w:hAnsi="宋体"/>
          <w:sz w:val="24"/>
        </w:rPr>
        <w:t>山珍（木耳、菌类、银耳、腐竹、海带等）：色泽正常，无霉变、无硫磺熏味；</w:t>
      </w:r>
    </w:p>
    <w:p w14:paraId="057909B1">
      <w:pPr>
        <w:spacing w:line="480" w:lineRule="auto"/>
        <w:ind w:firstLine="480" w:firstLineChars="200"/>
        <w:jc w:val="left"/>
        <w:rPr>
          <w:rFonts w:hint="eastAsia" w:ascii="宋体" w:hAnsi="宋体"/>
          <w:sz w:val="24"/>
        </w:rPr>
      </w:pPr>
      <w:r>
        <w:rPr>
          <w:rFonts w:hint="eastAsia" w:ascii="宋体" w:hAnsi="宋体"/>
          <w:sz w:val="24"/>
        </w:rPr>
        <w:t>（2）调味品类：</w:t>
      </w:r>
    </w:p>
    <w:p w14:paraId="13F8EE7D">
      <w:pPr>
        <w:spacing w:line="480" w:lineRule="auto"/>
        <w:ind w:firstLine="480" w:firstLineChars="200"/>
        <w:jc w:val="left"/>
        <w:rPr>
          <w:rFonts w:hint="eastAsia" w:ascii="宋体" w:hAnsi="宋体"/>
          <w:sz w:val="24"/>
        </w:rPr>
      </w:pPr>
      <w:r>
        <w:rPr>
          <w:rFonts w:hint="eastAsia" w:ascii="宋体" w:hAnsi="宋体"/>
          <w:sz w:val="24"/>
        </w:rPr>
        <w:t>①</w:t>
      </w:r>
      <w:r>
        <w:rPr>
          <w:rFonts w:ascii="宋体" w:hAnsi="宋体"/>
          <w:sz w:val="24"/>
        </w:rPr>
        <w:t>食盐：加碘，符合GB/T 5461《食用盐》或国家最新标准。</w:t>
      </w:r>
    </w:p>
    <w:p w14:paraId="160D29DB">
      <w:pPr>
        <w:spacing w:line="480" w:lineRule="auto"/>
        <w:ind w:firstLine="480" w:firstLineChars="200"/>
        <w:jc w:val="left"/>
        <w:rPr>
          <w:rFonts w:ascii="宋体" w:hAnsi="宋体"/>
          <w:sz w:val="24"/>
        </w:rPr>
      </w:pPr>
      <w:r>
        <w:rPr>
          <w:rFonts w:hint="eastAsia" w:ascii="宋体" w:hAnsi="宋体"/>
          <w:sz w:val="24"/>
        </w:rPr>
        <w:t>②</w:t>
      </w:r>
      <w:r>
        <w:rPr>
          <w:rFonts w:ascii="宋体" w:hAnsi="宋体"/>
          <w:sz w:val="24"/>
        </w:rPr>
        <w:t>白砂糖、味精、鸡精的要求：结晶或粉末，无异味，无结块，无肉眼可见杂质；</w:t>
      </w:r>
    </w:p>
    <w:p w14:paraId="63D8CDD4">
      <w:pPr>
        <w:spacing w:line="480" w:lineRule="auto"/>
        <w:ind w:firstLine="480" w:firstLineChars="200"/>
        <w:jc w:val="left"/>
        <w:rPr>
          <w:rFonts w:ascii="宋体" w:hAnsi="宋体"/>
          <w:sz w:val="24"/>
        </w:rPr>
      </w:pPr>
      <w:r>
        <w:rPr>
          <w:rFonts w:hint="eastAsia" w:ascii="宋体" w:hAnsi="宋体"/>
          <w:sz w:val="24"/>
        </w:rPr>
        <w:t>③</w:t>
      </w:r>
      <w:r>
        <w:rPr>
          <w:rFonts w:ascii="宋体" w:hAnsi="宋体"/>
          <w:sz w:val="24"/>
        </w:rPr>
        <w:t>生抽、老抽等物品的要求：具有国家标准酿造酱油的色泽，气味和滋味无不良气味，不得有酸苦涩等异味和霉味不浑浊，无沉淀，包装完好；</w:t>
      </w:r>
    </w:p>
    <w:p w14:paraId="7F3CD044">
      <w:pPr>
        <w:spacing w:line="480" w:lineRule="auto"/>
        <w:ind w:firstLine="480" w:firstLineChars="200"/>
        <w:jc w:val="left"/>
        <w:rPr>
          <w:rFonts w:hint="eastAsia" w:ascii="宋体" w:hAnsi="宋体"/>
          <w:sz w:val="24"/>
        </w:rPr>
      </w:pPr>
      <w:r>
        <w:rPr>
          <w:rFonts w:hint="eastAsia" w:ascii="宋体" w:hAnsi="宋体"/>
          <w:sz w:val="24"/>
        </w:rPr>
        <w:t>④</w:t>
      </w:r>
      <w:r>
        <w:rPr>
          <w:rFonts w:ascii="宋体" w:hAnsi="宋体"/>
          <w:sz w:val="24"/>
        </w:rPr>
        <w:t>花椒、胡椒等香料物品：色泽正常，颗粒均匀无杂质，干燥松散无结块，具有本品固有的气味、外包装牛皮纸箱，包装完整无破损等；</w:t>
      </w:r>
    </w:p>
    <w:p w14:paraId="280BFDF0">
      <w:pPr>
        <w:spacing w:line="480" w:lineRule="auto"/>
        <w:ind w:firstLine="480" w:firstLineChars="200"/>
        <w:jc w:val="left"/>
        <w:rPr>
          <w:rFonts w:hint="eastAsia" w:ascii="宋体" w:hAnsi="宋体"/>
          <w:sz w:val="24"/>
        </w:rPr>
      </w:pPr>
      <w:r>
        <w:rPr>
          <w:rFonts w:hint="eastAsia" w:ascii="宋体" w:hAnsi="宋体"/>
          <w:sz w:val="24"/>
        </w:rPr>
        <w:t>（3）豆制品</w:t>
      </w:r>
      <w:r>
        <w:rPr>
          <w:rFonts w:ascii="宋体" w:hAnsi="宋体"/>
          <w:sz w:val="24"/>
        </w:rPr>
        <w:t>类：</w:t>
      </w:r>
    </w:p>
    <w:p w14:paraId="6664BFAA">
      <w:pPr>
        <w:spacing w:line="480" w:lineRule="auto"/>
        <w:ind w:firstLine="480" w:firstLineChars="200"/>
        <w:jc w:val="left"/>
        <w:rPr>
          <w:rFonts w:hint="eastAsia" w:ascii="宋体" w:hAnsi="宋体"/>
          <w:sz w:val="24"/>
        </w:rPr>
      </w:pPr>
      <w:r>
        <w:rPr>
          <w:rFonts w:hint="eastAsia" w:ascii="宋体" w:hAnsi="宋体"/>
          <w:sz w:val="24"/>
        </w:rPr>
        <w:t>①</w:t>
      </w:r>
      <w:r>
        <w:rPr>
          <w:rFonts w:ascii="宋体" w:hAnsi="宋体"/>
          <w:sz w:val="24"/>
        </w:rPr>
        <w:t xml:space="preserve">所有豆制品应符合 GB2712-2014《食品安全国家标准豆制品》要求。 </w:t>
      </w:r>
    </w:p>
    <w:p w14:paraId="671D2F9E">
      <w:pPr>
        <w:spacing w:line="480" w:lineRule="auto"/>
        <w:ind w:firstLine="480" w:firstLineChars="200"/>
        <w:jc w:val="left"/>
        <w:rPr>
          <w:rFonts w:hint="eastAsia" w:ascii="宋体" w:hAnsi="宋体"/>
          <w:sz w:val="24"/>
        </w:rPr>
      </w:pPr>
      <w:r>
        <w:rPr>
          <w:rFonts w:hint="eastAsia" w:ascii="宋体" w:hAnsi="宋体"/>
          <w:sz w:val="24"/>
        </w:rPr>
        <w:t>②</w:t>
      </w:r>
      <w:r>
        <w:rPr>
          <w:rFonts w:ascii="宋体" w:hAnsi="宋体"/>
          <w:sz w:val="24"/>
        </w:rPr>
        <w:t>豆腐：颜色为淡黄色或白色；边角完整，不凹凸；口感细嫩，软硬适宜；醇香无杂质、无异味，有生产日期和生产厂家。</w:t>
      </w:r>
    </w:p>
    <w:p w14:paraId="071EFC9B">
      <w:pPr>
        <w:spacing w:line="480" w:lineRule="auto"/>
        <w:ind w:firstLine="480" w:firstLineChars="200"/>
        <w:jc w:val="left"/>
        <w:rPr>
          <w:rFonts w:hint="eastAsia" w:ascii="宋体" w:hAnsi="宋体"/>
          <w:sz w:val="24"/>
        </w:rPr>
      </w:pPr>
      <w:r>
        <w:rPr>
          <w:rFonts w:hint="eastAsia" w:ascii="宋体" w:hAnsi="宋体"/>
          <w:sz w:val="24"/>
        </w:rPr>
        <w:t>（4）水果类：</w:t>
      </w:r>
    </w:p>
    <w:p w14:paraId="1D57B246">
      <w:pPr>
        <w:spacing w:line="480" w:lineRule="auto"/>
        <w:ind w:firstLine="480" w:firstLineChars="200"/>
        <w:jc w:val="left"/>
        <w:rPr>
          <w:rFonts w:hint="eastAsia" w:ascii="宋体" w:hAnsi="宋体"/>
          <w:sz w:val="24"/>
        </w:rPr>
      </w:pPr>
      <w:r>
        <w:rPr>
          <w:rFonts w:hint="eastAsia" w:ascii="宋体" w:hAnsi="宋体"/>
          <w:sz w:val="24"/>
        </w:rPr>
        <w:t>①新鲜度要求：水量充足，无空壳、皱皮、干涩现象；色泽新鲜、光亮不变色；硬度饱满、充实、软硬适中。</w:t>
      </w:r>
    </w:p>
    <w:p w14:paraId="3FD5A8FA">
      <w:pPr>
        <w:spacing w:line="480" w:lineRule="auto"/>
        <w:ind w:firstLine="480" w:firstLineChars="200"/>
        <w:jc w:val="left"/>
        <w:rPr>
          <w:rFonts w:hint="eastAsia" w:ascii="宋体" w:hAnsi="宋体"/>
          <w:sz w:val="24"/>
        </w:rPr>
      </w:pPr>
      <w:r>
        <w:rPr>
          <w:rFonts w:hint="eastAsia" w:ascii="宋体" w:hAnsi="宋体"/>
          <w:sz w:val="24"/>
        </w:rPr>
        <w:t>②机械伤：无外力造成的伤害。如挤伤、压伤、碰伤、切口、裂伤。</w:t>
      </w:r>
    </w:p>
    <w:p w14:paraId="3CD8F01C">
      <w:pPr>
        <w:spacing w:line="480" w:lineRule="auto"/>
        <w:ind w:firstLine="480" w:firstLineChars="200"/>
        <w:jc w:val="left"/>
        <w:rPr>
          <w:rFonts w:hint="eastAsia" w:ascii="宋体" w:hAnsi="宋体"/>
          <w:sz w:val="24"/>
        </w:rPr>
      </w:pPr>
      <w:r>
        <w:rPr>
          <w:rFonts w:hint="eastAsia" w:ascii="宋体" w:hAnsi="宋体"/>
          <w:sz w:val="24"/>
        </w:rPr>
        <w:t>③病虫害：无不良病虫害，表面、中间无虫卵遗留，无虫眼。</w:t>
      </w:r>
    </w:p>
    <w:p w14:paraId="2F58A276">
      <w:pPr>
        <w:spacing w:line="480" w:lineRule="auto"/>
        <w:ind w:firstLine="480" w:firstLineChars="200"/>
        <w:jc w:val="left"/>
        <w:rPr>
          <w:rFonts w:hint="eastAsia" w:ascii="宋体" w:hAnsi="宋体"/>
          <w:sz w:val="24"/>
        </w:rPr>
      </w:pPr>
      <w:r>
        <w:rPr>
          <w:rFonts w:hint="eastAsia" w:ascii="宋体" w:hAnsi="宋体"/>
          <w:sz w:val="24"/>
        </w:rPr>
        <w:t>④成熟度：适中，无过熟、未熟现象。新鲜，正常色泽，果质优良，气味正常；无腐烂及虫蛀，无发霉，无失水枯萎。</w:t>
      </w:r>
    </w:p>
    <w:p w14:paraId="674F84E9">
      <w:pPr>
        <w:spacing w:line="480" w:lineRule="auto"/>
        <w:ind w:firstLine="480" w:firstLineChars="200"/>
        <w:jc w:val="left"/>
        <w:rPr>
          <w:rFonts w:hint="eastAsia" w:ascii="宋体" w:hAnsi="宋体"/>
          <w:sz w:val="24"/>
        </w:rPr>
      </w:pPr>
      <w:r>
        <w:rPr>
          <w:rFonts w:hint="eastAsia" w:ascii="宋体" w:hAnsi="宋体"/>
          <w:sz w:val="24"/>
        </w:rPr>
        <w:t>⑤符合GB2763-2021《食品安全国家标准食品中农药最大残留限量》、GB2762-2022《食品安全国家标准食品中污染物限量》及其他国家相关标准。如有最新标准时按最新标准执行。农药残留及重金属不得超标，不得含有国家全面禁止使用的农药成份。</w:t>
      </w:r>
    </w:p>
    <w:p w14:paraId="14C46B47">
      <w:pPr>
        <w:spacing w:line="480" w:lineRule="auto"/>
        <w:ind w:firstLine="480" w:firstLineChars="200"/>
        <w:jc w:val="left"/>
        <w:rPr>
          <w:rFonts w:hint="eastAsia" w:ascii="宋体" w:hAnsi="宋体"/>
          <w:sz w:val="24"/>
        </w:rPr>
      </w:pPr>
      <w:r>
        <w:rPr>
          <w:rFonts w:hint="eastAsia" w:ascii="宋体" w:hAnsi="宋体"/>
          <w:sz w:val="24"/>
        </w:rPr>
        <w:t>注：</w:t>
      </w:r>
      <w:r>
        <w:rPr>
          <w:rFonts w:ascii="宋体" w:hAnsi="宋体"/>
          <w:sz w:val="24"/>
        </w:rPr>
        <w:t>上述标准规范有更新的，执行更新后的标准规范。</w:t>
      </w:r>
    </w:p>
    <w:p w14:paraId="26C4A0EF">
      <w:pPr>
        <w:spacing w:line="480" w:lineRule="auto"/>
        <w:ind w:firstLine="480" w:firstLineChars="200"/>
        <w:jc w:val="left"/>
        <w:rPr>
          <w:rFonts w:hint="eastAsia" w:ascii="宋体" w:hAnsi="宋体"/>
          <w:sz w:val="24"/>
        </w:rPr>
      </w:pPr>
      <w:r>
        <w:rPr>
          <w:rFonts w:hint="eastAsia" w:ascii="宋体" w:hAnsi="宋体"/>
          <w:sz w:val="24"/>
        </w:rPr>
        <w:t>4、</w:t>
      </w:r>
      <w:r>
        <w:rPr>
          <w:rFonts w:ascii="宋体" w:hAnsi="宋体"/>
          <w:sz w:val="24"/>
        </w:rPr>
        <w:t>成交供应商必须按采购人要求按时、按质、按量供货，如因不可抗力因素无法按时送达的，需提前与采购人联系并达成一致意见后发货。如未提前协商且逾期交货，采购人有权终止合同，且供应商应按合同总价的百分之三十的款额向采购人支付赔偿款。</w:t>
      </w:r>
    </w:p>
    <w:p w14:paraId="3CA6C8EC">
      <w:pPr>
        <w:spacing w:line="480" w:lineRule="auto"/>
        <w:ind w:firstLine="480" w:firstLineChars="200"/>
        <w:jc w:val="left"/>
        <w:rPr>
          <w:rFonts w:hint="eastAsia" w:ascii="宋体" w:hAnsi="宋体"/>
          <w:sz w:val="24"/>
        </w:rPr>
      </w:pPr>
      <w:r>
        <w:rPr>
          <w:rFonts w:hint="eastAsia" w:ascii="宋体" w:hAnsi="宋体"/>
          <w:sz w:val="24"/>
        </w:rPr>
        <w:t>5、</w:t>
      </w:r>
      <w:r>
        <w:rPr>
          <w:rFonts w:ascii="宋体" w:hAnsi="宋体"/>
          <w:sz w:val="24"/>
        </w:rPr>
        <w:t>成交供应商将货物运送至指定地点后，由采购人与供应商初步验收数量及规格</w:t>
      </w:r>
      <w:r>
        <w:rPr>
          <w:rFonts w:hint="eastAsia" w:ascii="宋体" w:hAnsi="宋体"/>
          <w:sz w:val="24"/>
        </w:rPr>
        <w:t>，</w:t>
      </w:r>
      <w:r>
        <w:rPr>
          <w:rFonts w:ascii="宋体" w:hAnsi="宋体"/>
          <w:sz w:val="24"/>
        </w:rPr>
        <w:t>货物验收后的放置</w:t>
      </w:r>
      <w:r>
        <w:rPr>
          <w:rFonts w:hint="eastAsia" w:ascii="宋体" w:hAnsi="宋体"/>
          <w:sz w:val="24"/>
        </w:rPr>
        <w:t>由采购人负责</w:t>
      </w:r>
      <w:r>
        <w:rPr>
          <w:rFonts w:ascii="宋体" w:hAnsi="宋体"/>
          <w:sz w:val="24"/>
        </w:rPr>
        <w:t>。</w:t>
      </w:r>
    </w:p>
    <w:p w14:paraId="6FFC8AB4">
      <w:pPr>
        <w:spacing w:line="480" w:lineRule="auto"/>
        <w:ind w:firstLine="480" w:firstLineChars="200"/>
        <w:jc w:val="left"/>
        <w:rPr>
          <w:rFonts w:ascii="宋体" w:hAnsi="宋体"/>
          <w:sz w:val="24"/>
        </w:rPr>
      </w:pPr>
      <w:r>
        <w:rPr>
          <w:rFonts w:ascii="宋体" w:hAnsi="宋体"/>
          <w:sz w:val="24"/>
        </w:rPr>
        <w:t>★</w:t>
      </w:r>
      <w:r>
        <w:rPr>
          <w:rFonts w:hint="eastAsia" w:ascii="宋体" w:hAnsi="宋体"/>
          <w:sz w:val="24"/>
        </w:rPr>
        <w:t>6、</w:t>
      </w:r>
      <w:r>
        <w:rPr>
          <w:rFonts w:ascii="宋体" w:hAnsi="宋体"/>
          <w:sz w:val="24"/>
        </w:rPr>
        <w:t>安全要求</w:t>
      </w:r>
      <w:r>
        <w:rPr>
          <w:rFonts w:hint="eastAsia" w:ascii="宋体" w:hAnsi="宋体"/>
          <w:sz w:val="24"/>
        </w:rPr>
        <w:t>：</w:t>
      </w:r>
      <w:r>
        <w:rPr>
          <w:rFonts w:ascii="宋体" w:hAnsi="宋体"/>
          <w:sz w:val="24"/>
        </w:rPr>
        <w:t>供应商必须严格遵守《食品安全法》，对所供应食材及配料等进行仓储管理及配送流程管理，供应商向采购人配送的食材、食品要有符合国家生产标准的产品检验合格证和相关的检疫检验证明以及质量安全保证承诺书</w:t>
      </w:r>
      <w:r>
        <w:rPr>
          <w:rFonts w:hint="eastAsia" w:ascii="宋体" w:hAnsi="宋体"/>
          <w:sz w:val="24"/>
        </w:rPr>
        <w:t>（提供承诺函加盖供应商鲜章）</w:t>
      </w:r>
      <w:r>
        <w:rPr>
          <w:rFonts w:ascii="宋体" w:hAnsi="宋体"/>
          <w:sz w:val="24"/>
        </w:rPr>
        <w:t>。</w:t>
      </w:r>
    </w:p>
    <w:p w14:paraId="3CD729F8">
      <w:pPr>
        <w:spacing w:line="480" w:lineRule="auto"/>
        <w:ind w:firstLine="480" w:firstLineChars="200"/>
        <w:jc w:val="left"/>
        <w:rPr>
          <w:rFonts w:ascii="宋体" w:hAnsi="宋体"/>
          <w:sz w:val="24"/>
        </w:rPr>
      </w:pPr>
      <w:r>
        <w:rPr>
          <w:rFonts w:ascii="宋体" w:hAnsi="宋体"/>
          <w:sz w:val="24"/>
        </w:rPr>
        <w:t>★</w:t>
      </w:r>
      <w:r>
        <w:rPr>
          <w:rFonts w:hint="eastAsia" w:ascii="宋体" w:hAnsi="宋体"/>
          <w:sz w:val="24"/>
        </w:rPr>
        <w:t>7、供应商的配送时间原则上一周</w:t>
      </w:r>
      <w:r>
        <w:rPr>
          <w:rFonts w:hint="eastAsia" w:ascii="宋体" w:hAnsi="宋体"/>
          <w:sz w:val="24"/>
          <w:lang w:val="en-US" w:eastAsia="zh-CN"/>
        </w:rPr>
        <w:t>二</w:t>
      </w:r>
      <w:r>
        <w:rPr>
          <w:rFonts w:hint="eastAsia" w:ascii="宋体" w:hAnsi="宋体"/>
          <w:sz w:val="24"/>
        </w:rPr>
        <w:t>次，时间为学生到校当天</w:t>
      </w:r>
      <w:r>
        <w:rPr>
          <w:rFonts w:hint="eastAsia" w:ascii="宋体" w:hAnsi="宋体"/>
          <w:sz w:val="24"/>
          <w:lang w:val="en-US" w:eastAsia="zh-CN"/>
        </w:rPr>
        <w:t>下</w:t>
      </w:r>
      <w:r>
        <w:rPr>
          <w:rFonts w:hint="eastAsia" w:ascii="宋体" w:hAnsi="宋体"/>
          <w:sz w:val="24"/>
        </w:rPr>
        <w:t>午</w:t>
      </w:r>
      <w:r>
        <w:rPr>
          <w:rFonts w:hint="eastAsia" w:ascii="宋体" w:hAnsi="宋体"/>
          <w:sz w:val="24"/>
          <w:lang w:val="en-US" w:eastAsia="zh-CN"/>
        </w:rPr>
        <w:t>3点前和周三上午10点前</w:t>
      </w:r>
      <w:r>
        <w:rPr>
          <w:rFonts w:hint="eastAsia" w:ascii="宋体" w:hAnsi="宋体"/>
          <w:sz w:val="24"/>
        </w:rPr>
        <w:t>，</w:t>
      </w:r>
      <w:r>
        <w:rPr>
          <w:rFonts w:ascii="宋体" w:hAnsi="宋体"/>
          <w:sz w:val="24"/>
        </w:rPr>
        <w:t>供应商接到采购人订单后，应按采购人要求提供新鲜</w:t>
      </w:r>
      <w:r>
        <w:rPr>
          <w:rFonts w:hint="eastAsia" w:ascii="宋体" w:hAnsi="宋体"/>
          <w:sz w:val="24"/>
        </w:rPr>
        <w:t>且</w:t>
      </w:r>
      <w:r>
        <w:rPr>
          <w:rFonts w:ascii="宋体" w:hAnsi="宋体"/>
          <w:sz w:val="24"/>
        </w:rPr>
        <w:t>符合要求的</w:t>
      </w:r>
      <w:r>
        <w:rPr>
          <w:rFonts w:hint="eastAsia" w:ascii="宋体" w:hAnsi="宋体"/>
          <w:sz w:val="24"/>
        </w:rPr>
        <w:t>食材</w:t>
      </w:r>
      <w:r>
        <w:rPr>
          <w:rFonts w:ascii="宋体" w:hAnsi="宋体"/>
          <w:sz w:val="24"/>
        </w:rPr>
        <w:t>送达至</w:t>
      </w:r>
      <w:r>
        <w:rPr>
          <w:rFonts w:hint="eastAsia" w:ascii="宋体" w:hAnsi="宋体"/>
          <w:sz w:val="24"/>
        </w:rPr>
        <w:t>学校</w:t>
      </w:r>
      <w:r>
        <w:rPr>
          <w:rFonts w:ascii="宋体" w:hAnsi="宋体"/>
          <w:sz w:val="24"/>
        </w:rPr>
        <w:t>食堂并提供《送货清单》一式两份</w:t>
      </w:r>
      <w:r>
        <w:rPr>
          <w:rFonts w:hint="eastAsia" w:ascii="宋体" w:hAnsi="宋体"/>
          <w:sz w:val="24"/>
        </w:rPr>
        <w:t>，如学校有其他时间段的送货需求，采购人通知成交供应商后，成交供应商应迅速组织货源当天内送达</w:t>
      </w:r>
      <w:r>
        <w:rPr>
          <w:rFonts w:ascii="宋体" w:hAnsi="宋体"/>
          <w:sz w:val="24"/>
        </w:rPr>
        <w:t>。采购人</w:t>
      </w:r>
      <w:r>
        <w:rPr>
          <w:rFonts w:hint="eastAsia" w:ascii="宋体" w:hAnsi="宋体"/>
          <w:sz w:val="24"/>
        </w:rPr>
        <w:t>应在配送前两天</w:t>
      </w:r>
      <w:r>
        <w:rPr>
          <w:rFonts w:ascii="宋体" w:hAnsi="宋体"/>
          <w:sz w:val="24"/>
        </w:rPr>
        <w:t>以书面或电话方式向成交供应商直接下达</w:t>
      </w:r>
      <w:r>
        <w:rPr>
          <w:rFonts w:hint="eastAsia" w:ascii="宋体" w:hAnsi="宋体"/>
          <w:sz w:val="24"/>
        </w:rPr>
        <w:t>本次</w:t>
      </w:r>
      <w:r>
        <w:rPr>
          <w:rFonts w:ascii="宋体" w:hAnsi="宋体"/>
          <w:sz w:val="24"/>
        </w:rPr>
        <w:t>的</w:t>
      </w:r>
      <w:r>
        <w:rPr>
          <w:rFonts w:hint="eastAsia" w:ascii="宋体" w:hAnsi="宋体"/>
          <w:sz w:val="24"/>
        </w:rPr>
        <w:t>食材</w:t>
      </w:r>
      <w:r>
        <w:rPr>
          <w:rFonts w:ascii="宋体" w:hAnsi="宋体"/>
          <w:sz w:val="24"/>
        </w:rPr>
        <w:t>采购计划单，内容包括名称、种类、规格、数量、运送时间、送达地点、订单联系人等</w:t>
      </w:r>
      <w:r>
        <w:rPr>
          <w:rFonts w:hint="eastAsia" w:ascii="宋体" w:hAnsi="宋体"/>
          <w:sz w:val="24"/>
        </w:rPr>
        <w:t>，</w:t>
      </w:r>
      <w:r>
        <w:rPr>
          <w:rFonts w:ascii="宋体" w:hAnsi="宋体"/>
          <w:sz w:val="24"/>
        </w:rPr>
        <w:t>若因个别品种缺货或无法提供的，供应商应在接到采购计划单1小时内及时告知采购人并协商解决办法。</w:t>
      </w:r>
    </w:p>
    <w:p w14:paraId="35E3329F">
      <w:pPr>
        <w:spacing w:line="480" w:lineRule="auto"/>
        <w:ind w:firstLine="480" w:firstLineChars="200"/>
        <w:jc w:val="left"/>
        <w:rPr>
          <w:rFonts w:ascii="宋体" w:hAnsi="宋体"/>
          <w:sz w:val="24"/>
        </w:rPr>
      </w:pPr>
      <w:r>
        <w:rPr>
          <w:rFonts w:hint="eastAsia" w:ascii="宋体" w:hAnsi="宋体"/>
          <w:sz w:val="24"/>
        </w:rPr>
        <w:t>8</w:t>
      </w:r>
      <w:r>
        <w:rPr>
          <w:rFonts w:ascii="宋体" w:hAnsi="宋体"/>
          <w:sz w:val="24"/>
        </w:rPr>
        <w:t>、预包装食品应完整、无渗漏、无破损；有食品生产许可证编号；包装上应注明产品名称、配料表、质量等级、产地、生产日期、保质期、产品标准。供应商、采购双方对商品包装完好性、色泽度、质量及数量进行现场确认验收,验收结果将作为结算凭证。</w:t>
      </w:r>
    </w:p>
    <w:p w14:paraId="796ADAA8">
      <w:pPr>
        <w:spacing w:line="480" w:lineRule="auto"/>
        <w:ind w:firstLine="480" w:firstLineChars="200"/>
        <w:jc w:val="left"/>
        <w:rPr>
          <w:rFonts w:ascii="宋体" w:hAnsi="宋体"/>
          <w:sz w:val="24"/>
        </w:rPr>
      </w:pPr>
      <w:r>
        <w:rPr>
          <w:rFonts w:hint="eastAsia" w:ascii="宋体" w:hAnsi="宋体"/>
          <w:sz w:val="24"/>
        </w:rPr>
        <w:t>9</w:t>
      </w:r>
      <w:r>
        <w:rPr>
          <w:rFonts w:ascii="宋体" w:hAnsi="宋体"/>
          <w:sz w:val="24"/>
        </w:rPr>
        <w:t>、配备车辆应清洁卫生，运输配送冷冻、冷藏食品的车辆应有温度控制设备，须符合《食品安全法》第三十三条。所有车辆应做到每日清洗、消毒并做好消毒记录。</w:t>
      </w:r>
    </w:p>
    <w:p w14:paraId="59466F1C">
      <w:pPr>
        <w:spacing w:line="480" w:lineRule="auto"/>
        <w:ind w:firstLine="480" w:firstLineChars="200"/>
        <w:jc w:val="left"/>
        <w:rPr>
          <w:rFonts w:hint="eastAsia" w:ascii="宋体" w:hAnsi="宋体"/>
          <w:sz w:val="24"/>
        </w:rPr>
      </w:pPr>
      <w:r>
        <w:rPr>
          <w:rFonts w:hint="eastAsia" w:ascii="宋体" w:hAnsi="宋体"/>
          <w:sz w:val="24"/>
        </w:rPr>
        <w:t>10</w:t>
      </w:r>
      <w:r>
        <w:rPr>
          <w:rFonts w:ascii="宋体" w:hAnsi="宋体"/>
          <w:sz w:val="24"/>
        </w:rPr>
        <w:t>、成交供应商需设置一名专职责任人，负责与采购人对接项目事宜，并做到即时应急要求。</w:t>
      </w:r>
    </w:p>
    <w:p w14:paraId="74309DEB">
      <w:pPr>
        <w:spacing w:line="480" w:lineRule="auto"/>
        <w:ind w:firstLine="480" w:firstLineChars="200"/>
        <w:jc w:val="left"/>
        <w:rPr>
          <w:rFonts w:ascii="宋体" w:hAnsi="宋体"/>
          <w:sz w:val="24"/>
        </w:rPr>
      </w:pPr>
      <w:r>
        <w:rPr>
          <w:rFonts w:hint="eastAsia" w:ascii="宋体" w:hAnsi="宋体"/>
          <w:sz w:val="24"/>
        </w:rPr>
        <w:t>四、商务要求：</w:t>
      </w:r>
    </w:p>
    <w:p w14:paraId="67C72174">
      <w:pPr>
        <w:spacing w:line="480" w:lineRule="auto"/>
        <w:ind w:firstLine="480" w:firstLineChars="200"/>
        <w:jc w:val="left"/>
        <w:rPr>
          <w:rFonts w:ascii="宋体" w:hAnsi="宋体"/>
          <w:sz w:val="24"/>
        </w:rPr>
      </w:pPr>
      <w:r>
        <w:rPr>
          <w:rFonts w:hint="eastAsia" w:ascii="宋体" w:hAnsi="宋体"/>
          <w:sz w:val="24"/>
        </w:rPr>
        <w:t>1、服务时间：2025年下学期开学至寒假放假。</w:t>
      </w:r>
    </w:p>
    <w:p w14:paraId="39A05A04">
      <w:pPr>
        <w:spacing w:line="480" w:lineRule="auto"/>
        <w:ind w:firstLine="480" w:firstLineChars="200"/>
        <w:jc w:val="left"/>
        <w:rPr>
          <w:rFonts w:ascii="宋体" w:hAnsi="宋体"/>
          <w:sz w:val="24"/>
        </w:rPr>
      </w:pPr>
      <w:r>
        <w:rPr>
          <w:rFonts w:hint="eastAsia" w:ascii="宋体" w:hAnsi="宋体"/>
          <w:sz w:val="24"/>
        </w:rPr>
        <w:t>2、服务地点：采购人指定地点。</w:t>
      </w:r>
    </w:p>
    <w:p w14:paraId="3F8A3FB2">
      <w:pPr>
        <w:spacing w:line="480" w:lineRule="auto"/>
        <w:ind w:firstLine="480" w:firstLineChars="200"/>
        <w:jc w:val="left"/>
        <w:rPr>
          <w:rFonts w:ascii="宋体" w:hAnsi="宋体"/>
          <w:sz w:val="24"/>
        </w:rPr>
      </w:pPr>
      <w:r>
        <w:rPr>
          <w:rFonts w:ascii="宋体" w:hAnsi="宋体"/>
          <w:sz w:val="24"/>
        </w:rPr>
        <w:t>★</w:t>
      </w:r>
      <w:r>
        <w:rPr>
          <w:rFonts w:hint="eastAsia" w:ascii="宋体" w:hAnsi="宋体"/>
          <w:sz w:val="24"/>
        </w:rPr>
        <w:t>3、</w:t>
      </w:r>
      <w:r>
        <w:rPr>
          <w:rFonts w:ascii="宋体" w:hAnsi="宋体"/>
          <w:sz w:val="24"/>
        </w:rPr>
        <w:t>食材市场价格确定方法</w:t>
      </w:r>
      <w:r>
        <w:rPr>
          <w:rFonts w:hint="eastAsia" w:ascii="宋体" w:hAnsi="宋体"/>
          <w:sz w:val="24"/>
        </w:rPr>
        <w:t>：</w:t>
      </w:r>
      <w:r>
        <w:rPr>
          <w:rFonts w:ascii="宋体" w:hAnsi="宋体"/>
          <w:sz w:val="24"/>
        </w:rPr>
        <w:t>价格按旺苍县人民政府</w:t>
      </w:r>
      <w:r>
        <w:rPr>
          <w:rFonts w:hint="eastAsia" w:ascii="宋体" w:hAnsi="宋体"/>
          <w:sz w:val="24"/>
        </w:rPr>
        <w:t>“旺苍县食品和农资价格监测周报表”月末最后一周</w:t>
      </w:r>
      <w:r>
        <w:rPr>
          <w:rFonts w:ascii="宋体" w:hAnsi="宋体"/>
          <w:sz w:val="24"/>
        </w:rPr>
        <w:t>公布的价格作为计算基价，</w:t>
      </w:r>
      <w:r>
        <w:rPr>
          <w:rFonts w:hint="eastAsia" w:ascii="宋体" w:hAnsi="宋体"/>
          <w:sz w:val="24"/>
        </w:rPr>
        <w:t>“旺苍县食品和农资价格监测周报表”</w:t>
      </w:r>
      <w:r>
        <w:rPr>
          <w:rFonts w:ascii="宋体" w:hAnsi="宋体"/>
          <w:sz w:val="24"/>
        </w:rPr>
        <w:t>没有公布的品种以市场食材询价价格作为计算基价。市场食材询价价格由采购人2-3</w:t>
      </w:r>
      <w:r>
        <w:rPr>
          <w:rFonts w:hint="eastAsia" w:ascii="宋体" w:hAnsi="宋体"/>
          <w:sz w:val="24"/>
          <w:lang w:val="en-US" w:eastAsia="zh-CN"/>
        </w:rPr>
        <w:t>人</w:t>
      </w:r>
      <w:r>
        <w:rPr>
          <w:rFonts w:hint="eastAsia" w:ascii="宋体" w:hAnsi="宋体"/>
          <w:sz w:val="24"/>
        </w:rPr>
        <w:t>组成</w:t>
      </w:r>
      <w:r>
        <w:rPr>
          <w:rFonts w:ascii="宋体" w:hAnsi="宋体"/>
          <w:sz w:val="24"/>
        </w:rPr>
        <w:t>询价小组</w:t>
      </w:r>
      <w:r>
        <w:rPr>
          <w:rFonts w:hint="eastAsia" w:ascii="宋体" w:hAnsi="宋体"/>
          <w:sz w:val="24"/>
        </w:rPr>
        <w:t>在城区不少于三个点位</w:t>
      </w:r>
      <w:r>
        <w:rPr>
          <w:rFonts w:ascii="宋体" w:hAnsi="宋体"/>
          <w:sz w:val="24"/>
        </w:rPr>
        <w:t>询价产生，具体做法是，询价小组在旺苍县城内随机</w:t>
      </w:r>
      <w:r>
        <w:rPr>
          <w:rFonts w:hint="eastAsia" w:ascii="宋体" w:hAnsi="宋体"/>
          <w:sz w:val="24"/>
        </w:rPr>
        <w:t>选取农贸市场</w:t>
      </w:r>
      <w:r>
        <w:rPr>
          <w:rFonts w:ascii="宋体" w:hAnsi="宋体"/>
          <w:sz w:val="24"/>
        </w:rPr>
        <w:t>进行询价，每月</w:t>
      </w:r>
      <w:r>
        <w:rPr>
          <w:rFonts w:hint="eastAsia" w:ascii="宋体" w:hAnsi="宋体"/>
          <w:sz w:val="24"/>
        </w:rPr>
        <w:t>1</w:t>
      </w:r>
      <w:r>
        <w:rPr>
          <w:rFonts w:ascii="宋体" w:hAnsi="宋体"/>
          <w:sz w:val="24"/>
        </w:rPr>
        <w:t>次。</w:t>
      </w:r>
    </w:p>
    <w:p w14:paraId="587234E5">
      <w:pPr>
        <w:spacing w:line="480" w:lineRule="auto"/>
        <w:ind w:firstLine="480" w:firstLineChars="200"/>
        <w:jc w:val="left"/>
        <w:rPr>
          <w:rFonts w:hint="eastAsia" w:ascii="宋体" w:hAnsi="宋体"/>
          <w:sz w:val="24"/>
        </w:rPr>
      </w:pPr>
      <w:r>
        <w:rPr>
          <w:rFonts w:ascii="宋体" w:hAnsi="宋体"/>
          <w:sz w:val="24"/>
        </w:rPr>
        <w:t>★</w:t>
      </w:r>
      <w:r>
        <w:rPr>
          <w:rFonts w:hint="eastAsia" w:ascii="宋体" w:hAnsi="宋体"/>
          <w:sz w:val="24"/>
        </w:rPr>
        <w:t>4、供应商的报价：</w:t>
      </w:r>
      <w:r>
        <w:rPr>
          <w:rFonts w:ascii="宋体" w:hAnsi="宋体"/>
          <w:sz w:val="24"/>
        </w:rPr>
        <w:t>采购最终</w:t>
      </w:r>
      <w:r>
        <w:rPr>
          <w:rFonts w:hint="eastAsia" w:ascii="宋体" w:hAnsi="宋体"/>
          <w:sz w:val="24"/>
        </w:rPr>
        <w:t>报价</w:t>
      </w:r>
      <w:r>
        <w:rPr>
          <w:rFonts w:ascii="宋体" w:hAnsi="宋体"/>
          <w:sz w:val="24"/>
        </w:rPr>
        <w:t>包括成本费、包装费、运输费、配送费、调换费、损耗费、检测费、税费等一切费用。采购人无须另向供应商支付合同规定之外的其他任何费用，报价估算错误等引起的风险由供应商自行承担。</w:t>
      </w:r>
    </w:p>
    <w:p w14:paraId="1A5E5556">
      <w:pPr>
        <w:spacing w:line="480" w:lineRule="auto"/>
        <w:ind w:firstLine="480" w:firstLineChars="200"/>
        <w:jc w:val="left"/>
        <w:rPr>
          <w:rFonts w:ascii="宋体" w:hAnsi="宋体"/>
          <w:sz w:val="24"/>
        </w:rPr>
      </w:pPr>
      <w:r>
        <w:rPr>
          <w:rFonts w:hint="eastAsia" w:ascii="宋体" w:hAnsi="宋体"/>
          <w:sz w:val="24"/>
        </w:rPr>
        <w:t>5、验收：采购人应严格按照《财政部关于进一步加强政府采购需求和履约验收管理的报导意见》（财库【2016】205 号）文件规定进行验收。</w:t>
      </w:r>
    </w:p>
    <w:p w14:paraId="58037C21">
      <w:pPr>
        <w:spacing w:line="480" w:lineRule="auto"/>
        <w:ind w:firstLine="480" w:firstLineChars="200"/>
        <w:jc w:val="left"/>
        <w:rPr>
          <w:rFonts w:ascii="宋体" w:hAnsi="宋体"/>
          <w:sz w:val="24"/>
        </w:rPr>
      </w:pPr>
      <w:r>
        <w:rPr>
          <w:rFonts w:hint="eastAsia" w:ascii="宋体" w:hAnsi="宋体"/>
          <w:sz w:val="24"/>
        </w:rPr>
        <w:t>6、付款方式:根据实际发生量据实结算，结算从合同签订后</w:t>
      </w:r>
      <w:r>
        <w:rPr>
          <w:rFonts w:ascii="宋体" w:hAnsi="宋体"/>
          <w:sz w:val="24"/>
        </w:rPr>
        <w:t>第二个月开始，后</w:t>
      </w:r>
      <w:r>
        <w:rPr>
          <w:rFonts w:hint="eastAsia" w:ascii="宋体" w:hAnsi="宋体"/>
          <w:sz w:val="24"/>
        </w:rPr>
        <w:t>一</w:t>
      </w:r>
      <w:r>
        <w:rPr>
          <w:rFonts w:ascii="宋体" w:hAnsi="宋体"/>
          <w:sz w:val="24"/>
        </w:rPr>
        <w:t>个月的15日内通过银行转账方式支付上个月核算后的费用</w:t>
      </w:r>
      <w:r>
        <w:rPr>
          <w:rFonts w:hint="eastAsia" w:ascii="宋体" w:hAnsi="宋体"/>
          <w:sz w:val="24"/>
        </w:rPr>
        <w:t>，结算前成交供应商向采购人开具正式发票，方可办理相关申报支付手续。</w:t>
      </w:r>
    </w:p>
    <w:p w14:paraId="37DBAB53">
      <w:pPr>
        <w:spacing w:line="480" w:lineRule="auto"/>
        <w:ind w:firstLine="480" w:firstLineChars="200"/>
        <w:jc w:val="left"/>
        <w:rPr>
          <w:rFonts w:ascii="宋体" w:hAnsi="宋体" w:cs="仿宋_GB2312"/>
          <w:sz w:val="24"/>
        </w:rPr>
      </w:pPr>
      <w:r>
        <w:rPr>
          <w:rFonts w:hint="eastAsia" w:ascii="宋体" w:hAnsi="宋体" w:cs="仿宋_GB2312"/>
          <w:sz w:val="24"/>
        </w:rPr>
        <w:t>★</w:t>
      </w:r>
      <w:r>
        <w:rPr>
          <w:rFonts w:hint="eastAsia" w:ascii="宋体" w:hAnsi="宋体"/>
          <w:sz w:val="24"/>
        </w:rPr>
        <w:t>7、</w:t>
      </w:r>
      <w:r>
        <w:rPr>
          <w:rFonts w:ascii="宋体" w:hAnsi="宋体"/>
          <w:sz w:val="24"/>
        </w:rPr>
        <w:t>根据《财政部农业农村部国家乡村振兴局关于运用政府采购政策支持乡村产业振兴的通知》（财库〔2021〕19号）和《财政部农业农村部国家乡村振兴局 中华全国供销合作总社关于印发&lt;关于深入开展政府采购脱贫地区农副产品工作推进乡村产业振兴的实施意见&gt;的通知》（财库〔2021〕20号）相关要求，本项目成交供应商应按采购人要求，优先通过“832平台”采购脱贫地区农副产品</w:t>
      </w:r>
      <w:r>
        <w:rPr>
          <w:rFonts w:hint="eastAsia" w:ascii="宋体" w:hAnsi="宋体"/>
          <w:sz w:val="24"/>
          <w:lang w:eastAsia="zh-CN"/>
        </w:rPr>
        <w:t>，</w:t>
      </w:r>
      <w:r>
        <w:rPr>
          <w:rFonts w:hint="eastAsia" w:ascii="宋体" w:hAnsi="宋体"/>
          <w:sz w:val="24"/>
          <w:lang w:val="en-US" w:eastAsia="zh-CN"/>
        </w:rPr>
        <w:t>并完成采购人“832平台”任务</w:t>
      </w:r>
      <w:r>
        <w:rPr>
          <w:rFonts w:ascii="宋体" w:hAnsi="宋体"/>
          <w:sz w:val="24"/>
        </w:rPr>
        <w:t>。（供应商提供承诺函）</w:t>
      </w:r>
    </w:p>
    <w:p w14:paraId="509D7F27">
      <w:pPr>
        <w:spacing w:line="480" w:lineRule="auto"/>
        <w:ind w:firstLine="480" w:firstLineChars="200"/>
        <w:rPr>
          <w:rFonts w:ascii="宋体" w:hAnsi="宋体"/>
        </w:rPr>
      </w:pPr>
      <w:r>
        <w:rPr>
          <w:rFonts w:hint="eastAsia" w:ascii="宋体" w:hAnsi="宋体" w:cs="仿宋_GB2312"/>
          <w:sz w:val="24"/>
        </w:rPr>
        <w:t>注：以上打★号的为本次磋商项目的实质性要求或核心功能，不允许有负偏离。</w:t>
      </w:r>
    </w:p>
    <w:p w14:paraId="4A96623B">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E04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Body Text First Indent"/>
    <w:basedOn w:val="2"/>
    <w:next w:val="1"/>
    <w:unhideWhenUsed/>
    <w:qFormat/>
    <w:uiPriority w:val="99"/>
    <w:pPr>
      <w:ind w:firstLine="420" w:firstLineChars="1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2025-08-07T06:33:22Z</dcterms:created>
  <dc:creator>Administrator</dc:creator>
  <cp:lastModifiedBy>1</cp:lastModifiedBy>
  <dcterms:modified xsi:type="dcterms:W3CDTF">2025-08-07T06:33:42Z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eyJoZGlkIjoiYzY3ODdjODc0MGRiMmZlMzA1NzcwN2NhMDdiYTkxYjkiLCJ1c2VySWQiOiIxMjExMDE3OTg5In0=</vt:lpwstr>
  </property>
  <property fmtid="{D5CDD505-2E9C-101B-9397-08002B2CF9AE}" pid="4" name="ICV">
    <vt:lpwstr>F0D88A4F9D384112B5A876A17544C008_12</vt:lpwstr>
  </property>
</Properties>
</file>